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7C5" w:rsidRPr="00B15389" w:rsidRDefault="00331D0B" w:rsidP="00C46F89">
      <w:pPr>
        <w:spacing w:after="0" w:line="240" w:lineRule="auto"/>
        <w:ind w:left="6096"/>
        <w:jc w:val="center"/>
        <w:rPr>
          <w:b/>
          <w:color w:val="000000"/>
          <w:sz w:val="20"/>
          <w:szCs w:val="20"/>
          <w:lang w:val="ru-RU"/>
        </w:rPr>
      </w:pPr>
      <w:bookmarkStart w:id="0" w:name="z78"/>
      <w:bookmarkStart w:id="1" w:name="_GoBack"/>
      <w:bookmarkEnd w:id="1"/>
      <w:r w:rsidRPr="00B15389">
        <w:rPr>
          <w:color w:val="000000"/>
          <w:sz w:val="20"/>
          <w:szCs w:val="20"/>
          <w:lang w:val="ru-RU"/>
        </w:rPr>
        <w:t>Приложение 1</w:t>
      </w:r>
      <w:r w:rsidRPr="00B15389">
        <w:rPr>
          <w:sz w:val="20"/>
          <w:szCs w:val="20"/>
          <w:lang w:val="ru-RU"/>
        </w:rPr>
        <w:br/>
      </w:r>
      <w:r w:rsidRPr="00B15389">
        <w:rPr>
          <w:color w:val="000000"/>
          <w:sz w:val="20"/>
          <w:szCs w:val="20"/>
          <w:lang w:val="ru-RU"/>
        </w:rPr>
        <w:t>к Правилам присвоения</w:t>
      </w:r>
      <w:r w:rsidRPr="00B15389">
        <w:rPr>
          <w:sz w:val="20"/>
          <w:szCs w:val="20"/>
          <w:lang w:val="ru-RU"/>
        </w:rPr>
        <w:br/>
      </w:r>
      <w:r w:rsidRPr="00B15389">
        <w:rPr>
          <w:color w:val="000000"/>
          <w:sz w:val="20"/>
          <w:szCs w:val="20"/>
          <w:lang w:val="ru-RU"/>
        </w:rPr>
        <w:t>ученых званий (ассоциированный</w:t>
      </w:r>
      <w:r w:rsidRPr="00B15389">
        <w:rPr>
          <w:sz w:val="20"/>
          <w:szCs w:val="20"/>
          <w:lang w:val="ru-RU"/>
        </w:rPr>
        <w:br/>
      </w:r>
      <w:r w:rsidRPr="00B15389">
        <w:rPr>
          <w:color w:val="000000"/>
          <w:sz w:val="20"/>
          <w:szCs w:val="20"/>
          <w:lang w:val="ru-RU"/>
        </w:rPr>
        <w:t>профессор (доцент), профессор)</w:t>
      </w:r>
    </w:p>
    <w:p w:rsidR="00526D8A" w:rsidRPr="00B15389" w:rsidRDefault="00526D8A" w:rsidP="00C46F89">
      <w:pPr>
        <w:spacing w:after="0" w:line="240" w:lineRule="auto"/>
        <w:jc w:val="center"/>
        <w:rPr>
          <w:b/>
          <w:color w:val="000000"/>
          <w:sz w:val="20"/>
          <w:szCs w:val="20"/>
          <w:lang w:val="ru-RU"/>
        </w:rPr>
      </w:pPr>
    </w:p>
    <w:p w:rsidR="00A17C1F" w:rsidRDefault="00A17C1F" w:rsidP="00C46F89">
      <w:pPr>
        <w:spacing w:after="0" w:line="240" w:lineRule="auto"/>
        <w:jc w:val="center"/>
        <w:rPr>
          <w:b/>
          <w:color w:val="000000"/>
          <w:sz w:val="20"/>
          <w:szCs w:val="20"/>
          <w:lang w:val="ru-RU"/>
        </w:rPr>
      </w:pPr>
    </w:p>
    <w:p w:rsidR="006371FF" w:rsidRPr="0030048C" w:rsidRDefault="006371FF" w:rsidP="00C46F89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  <w:r w:rsidRPr="0030048C">
        <w:rPr>
          <w:b/>
          <w:color w:val="000000"/>
          <w:sz w:val="24"/>
          <w:szCs w:val="24"/>
          <w:lang w:val="ru-RU"/>
        </w:rPr>
        <w:t>Справка</w:t>
      </w:r>
    </w:p>
    <w:bookmarkEnd w:id="0"/>
    <w:p w:rsidR="00CC348D" w:rsidRDefault="006371FF" w:rsidP="00C46F89">
      <w:pPr>
        <w:spacing w:after="0" w:line="240" w:lineRule="auto"/>
        <w:jc w:val="center"/>
        <w:rPr>
          <w:color w:val="000000"/>
          <w:sz w:val="24"/>
          <w:szCs w:val="24"/>
          <w:lang w:val="ru-RU"/>
        </w:rPr>
      </w:pPr>
      <w:r w:rsidRPr="0030048C">
        <w:rPr>
          <w:color w:val="000000"/>
          <w:sz w:val="24"/>
          <w:szCs w:val="24"/>
          <w:lang w:val="ru-RU"/>
        </w:rPr>
        <w:t>о соискателе ученого звания</w:t>
      </w:r>
      <w:r w:rsidR="00CC348D">
        <w:rPr>
          <w:color w:val="000000"/>
          <w:sz w:val="24"/>
          <w:szCs w:val="24"/>
          <w:lang w:val="ru-RU"/>
        </w:rPr>
        <w:t xml:space="preserve"> </w:t>
      </w:r>
    </w:p>
    <w:p w:rsidR="00F7430D" w:rsidRPr="00975BBD" w:rsidRDefault="006371FF" w:rsidP="00C46F89">
      <w:pPr>
        <w:spacing w:after="0" w:line="240" w:lineRule="auto"/>
        <w:jc w:val="center"/>
        <w:rPr>
          <w:sz w:val="24"/>
          <w:szCs w:val="24"/>
          <w:lang w:val="ru-RU"/>
        </w:rPr>
      </w:pPr>
      <w:r w:rsidRPr="00CC348D">
        <w:rPr>
          <w:color w:val="000000"/>
          <w:sz w:val="24"/>
          <w:szCs w:val="24"/>
          <w:lang w:val="ru-RU"/>
        </w:rPr>
        <w:t>профессора</w:t>
      </w:r>
      <w:r w:rsidR="00884974" w:rsidRPr="0030048C">
        <w:rPr>
          <w:color w:val="000000"/>
          <w:sz w:val="24"/>
          <w:szCs w:val="24"/>
          <w:lang w:val="ru-RU"/>
        </w:rPr>
        <w:t xml:space="preserve"> </w:t>
      </w:r>
      <w:r w:rsidR="00FB229F" w:rsidRPr="0030048C">
        <w:rPr>
          <w:sz w:val="24"/>
          <w:szCs w:val="24"/>
          <w:lang w:val="ru-RU"/>
        </w:rPr>
        <w:t xml:space="preserve">по </w:t>
      </w:r>
      <w:r w:rsidR="00975BBD" w:rsidRPr="00975BBD">
        <w:rPr>
          <w:sz w:val="24"/>
          <w:szCs w:val="24"/>
          <w:lang w:val="ru-RU"/>
        </w:rPr>
        <w:t>научному направлению 10200</w:t>
      </w:r>
      <w:r w:rsidR="00975BBD">
        <w:rPr>
          <w:sz w:val="24"/>
          <w:szCs w:val="24"/>
          <w:lang w:val="ru-RU"/>
        </w:rPr>
        <w:t xml:space="preserve"> </w:t>
      </w:r>
      <w:r w:rsidR="00975BBD" w:rsidRPr="00975BBD">
        <w:rPr>
          <w:sz w:val="24"/>
          <w:szCs w:val="24"/>
          <w:lang w:val="ru-RU"/>
        </w:rPr>
        <w:t>-</w:t>
      </w:r>
      <w:r w:rsidR="00975BBD">
        <w:rPr>
          <w:sz w:val="24"/>
          <w:szCs w:val="24"/>
          <w:lang w:val="ru-RU"/>
        </w:rPr>
        <w:t xml:space="preserve"> </w:t>
      </w:r>
      <w:r w:rsidR="00975BBD" w:rsidRPr="00975BBD">
        <w:rPr>
          <w:sz w:val="24"/>
          <w:szCs w:val="24"/>
          <w:lang w:val="ru-RU"/>
        </w:rPr>
        <w:t>Физи</w:t>
      </w:r>
      <w:r w:rsidR="00975BBD">
        <w:rPr>
          <w:sz w:val="24"/>
          <w:szCs w:val="24"/>
          <w:lang w:val="ru-RU"/>
        </w:rPr>
        <w:t>ч</w:t>
      </w:r>
      <w:r w:rsidR="00975BBD" w:rsidRPr="00975BBD">
        <w:rPr>
          <w:sz w:val="24"/>
          <w:szCs w:val="24"/>
          <w:lang w:val="ru-RU"/>
        </w:rPr>
        <w:t>еские науки</w:t>
      </w:r>
    </w:p>
    <w:p w:rsidR="009A2EE6" w:rsidRPr="00B15389" w:rsidRDefault="009A2EE6" w:rsidP="006371FF">
      <w:pPr>
        <w:spacing w:after="0"/>
        <w:jc w:val="center"/>
        <w:rPr>
          <w:sz w:val="20"/>
          <w:szCs w:val="20"/>
          <w:lang w:val="ru-RU"/>
        </w:rPr>
      </w:pPr>
    </w:p>
    <w:tbl>
      <w:tblPr>
        <w:tblW w:w="925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3261"/>
        <w:gridCol w:w="5528"/>
      </w:tblGrid>
      <w:tr w:rsidR="006371FF" w:rsidRPr="00B15389" w:rsidTr="00B2435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B15389" w:rsidRDefault="006371FF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153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B15389" w:rsidRDefault="006371FF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B15389">
              <w:rPr>
                <w:color w:val="000000"/>
                <w:sz w:val="20"/>
                <w:szCs w:val="20"/>
                <w:lang w:val="ru-RU"/>
              </w:rPr>
              <w:t>Фамилия, имя, отчество (при его наличии)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1FF" w:rsidRPr="00B15389" w:rsidRDefault="00D22BD9" w:rsidP="003C1ACF">
            <w:pPr>
              <w:spacing w:after="0" w:line="240" w:lineRule="auto"/>
              <w:ind w:left="113" w:right="113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Аймуханов Айтбек Калиевич</w:t>
            </w:r>
          </w:p>
        </w:tc>
      </w:tr>
      <w:tr w:rsidR="006371FF" w:rsidRPr="00B15389" w:rsidTr="00B2435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B15389" w:rsidRDefault="006371FF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153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B15389" w:rsidRDefault="006371FF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B15389">
              <w:rPr>
                <w:color w:val="000000"/>
                <w:sz w:val="20"/>
                <w:szCs w:val="20"/>
                <w:lang w:val="ru-RU"/>
              </w:rPr>
              <w:t>Ученая степень (кандидата наук, доктора наук, доктора философии (</w:t>
            </w:r>
            <w:r w:rsidRPr="00B15389">
              <w:rPr>
                <w:color w:val="000000"/>
                <w:sz w:val="20"/>
                <w:szCs w:val="20"/>
              </w:rPr>
              <w:t>PhD</w:t>
            </w:r>
            <w:r w:rsidRPr="00B15389">
              <w:rPr>
                <w:color w:val="000000"/>
                <w:sz w:val="20"/>
                <w:szCs w:val="20"/>
                <w:lang w:val="ru-RU"/>
              </w:rPr>
              <w:t>), доктора по профилю) или академическая степень доктора философии (</w:t>
            </w:r>
            <w:r w:rsidRPr="00B15389">
              <w:rPr>
                <w:color w:val="000000"/>
                <w:sz w:val="20"/>
                <w:szCs w:val="20"/>
              </w:rPr>
              <w:t>PhD</w:t>
            </w:r>
            <w:r w:rsidRPr="00B15389">
              <w:rPr>
                <w:color w:val="000000"/>
                <w:sz w:val="20"/>
                <w:szCs w:val="20"/>
                <w:lang w:val="ru-RU"/>
              </w:rPr>
              <w:t>), доктора по профилю или степень доктора философии (</w:t>
            </w:r>
            <w:r w:rsidRPr="00B15389">
              <w:rPr>
                <w:color w:val="000000"/>
                <w:sz w:val="20"/>
                <w:szCs w:val="20"/>
              </w:rPr>
              <w:t>PhD</w:t>
            </w:r>
            <w:r w:rsidRPr="00B15389">
              <w:rPr>
                <w:color w:val="000000"/>
                <w:sz w:val="20"/>
                <w:szCs w:val="20"/>
                <w:lang w:val="ru-RU"/>
              </w:rPr>
              <w:t xml:space="preserve">), доктора </w:t>
            </w:r>
            <w:r w:rsidR="004A6175">
              <w:rPr>
                <w:color w:val="000000"/>
                <w:sz w:val="20"/>
                <w:szCs w:val="20"/>
                <w:lang w:val="ru-RU"/>
              </w:rPr>
              <w:t>по</w:t>
            </w:r>
            <w:r w:rsidRPr="00B15389">
              <w:rPr>
                <w:color w:val="000000"/>
                <w:sz w:val="20"/>
                <w:szCs w:val="20"/>
                <w:lang w:val="ru-RU"/>
              </w:rPr>
              <w:t xml:space="preserve"> профилю, дата присуждения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77A1" w:rsidRPr="00B15389" w:rsidRDefault="00B15389" w:rsidP="004A1CEC">
            <w:pPr>
              <w:spacing w:after="0" w:line="240" w:lineRule="auto"/>
              <w:ind w:left="126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</w:t>
            </w:r>
            <w:r w:rsidR="006911D4" w:rsidRPr="00B15389">
              <w:rPr>
                <w:sz w:val="20"/>
                <w:szCs w:val="20"/>
                <w:lang w:val="ru-RU"/>
              </w:rPr>
              <w:t>андидат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D22BD9">
              <w:rPr>
                <w:sz w:val="20"/>
                <w:szCs w:val="20"/>
                <w:lang w:val="ru-RU"/>
              </w:rPr>
              <w:t>физико-математических</w:t>
            </w:r>
            <w:r w:rsidR="006911D4" w:rsidRPr="00B15389">
              <w:rPr>
                <w:sz w:val="20"/>
                <w:szCs w:val="20"/>
                <w:lang w:val="ru-RU"/>
              </w:rPr>
              <w:t xml:space="preserve"> наук</w:t>
            </w:r>
            <w:r w:rsidR="00143A57" w:rsidRPr="00B1538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(Диплом </w:t>
            </w:r>
            <w:r w:rsidR="00763DA8" w:rsidRPr="00B15389">
              <w:rPr>
                <w:sz w:val="20"/>
                <w:szCs w:val="20"/>
                <w:lang w:val="ru-RU"/>
              </w:rPr>
              <w:t>ҒК №000</w:t>
            </w:r>
            <w:r w:rsidR="00A16461">
              <w:rPr>
                <w:sz w:val="20"/>
                <w:szCs w:val="20"/>
                <w:lang w:val="ru-RU"/>
              </w:rPr>
              <w:t>7135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 w:rsidR="00763DA8" w:rsidRPr="00B15389">
              <w:rPr>
                <w:sz w:val="20"/>
                <w:szCs w:val="20"/>
                <w:lang w:val="ru-RU"/>
              </w:rPr>
              <w:t>р</w:t>
            </w:r>
            <w:r w:rsidR="006911D4" w:rsidRPr="00B15389">
              <w:rPr>
                <w:sz w:val="20"/>
                <w:szCs w:val="20"/>
                <w:lang w:val="ru-RU"/>
              </w:rPr>
              <w:t xml:space="preserve">ешение Комитета </w:t>
            </w:r>
            <w:r w:rsidR="004A6175">
              <w:rPr>
                <w:sz w:val="20"/>
                <w:szCs w:val="20"/>
                <w:lang w:val="ru-RU"/>
              </w:rPr>
              <w:t xml:space="preserve">по </w:t>
            </w:r>
            <w:r w:rsidR="006911D4" w:rsidRPr="00B15389">
              <w:rPr>
                <w:sz w:val="20"/>
                <w:szCs w:val="20"/>
                <w:lang w:val="ru-RU"/>
              </w:rPr>
              <w:t>контролю в сфере образования и науки М</w:t>
            </w:r>
            <w:r w:rsidR="00763DA8" w:rsidRPr="00B15389">
              <w:rPr>
                <w:sz w:val="20"/>
                <w:szCs w:val="20"/>
                <w:lang w:val="ru-RU"/>
              </w:rPr>
              <w:t>инистерства образования и науки</w:t>
            </w:r>
            <w:r w:rsidR="006911D4" w:rsidRPr="00B15389">
              <w:rPr>
                <w:sz w:val="20"/>
                <w:szCs w:val="20"/>
                <w:lang w:val="ru-RU"/>
              </w:rPr>
              <w:t xml:space="preserve"> Р</w:t>
            </w:r>
            <w:r w:rsidR="00763DA8" w:rsidRPr="00B15389">
              <w:rPr>
                <w:sz w:val="20"/>
                <w:szCs w:val="20"/>
                <w:lang w:val="ru-RU"/>
              </w:rPr>
              <w:t xml:space="preserve">еспублики </w:t>
            </w:r>
            <w:r w:rsidR="006911D4" w:rsidRPr="00B15389">
              <w:rPr>
                <w:sz w:val="20"/>
                <w:szCs w:val="20"/>
                <w:lang w:val="ru-RU"/>
              </w:rPr>
              <w:t>К</w:t>
            </w:r>
            <w:r w:rsidR="00763DA8" w:rsidRPr="00B15389">
              <w:rPr>
                <w:sz w:val="20"/>
                <w:szCs w:val="20"/>
                <w:lang w:val="ru-RU"/>
              </w:rPr>
              <w:t>азахстан</w:t>
            </w:r>
            <w:r w:rsidR="006911D4" w:rsidRPr="00B15389">
              <w:rPr>
                <w:sz w:val="20"/>
                <w:szCs w:val="20"/>
                <w:lang w:val="ru-RU"/>
              </w:rPr>
              <w:t xml:space="preserve"> от </w:t>
            </w:r>
            <w:r w:rsidR="00A16461">
              <w:rPr>
                <w:sz w:val="20"/>
                <w:szCs w:val="20"/>
                <w:lang w:val="ru-RU"/>
              </w:rPr>
              <w:t>4</w:t>
            </w:r>
            <w:r w:rsidR="006911D4" w:rsidRPr="00B15389">
              <w:rPr>
                <w:sz w:val="20"/>
                <w:szCs w:val="20"/>
                <w:lang w:val="ru-RU"/>
              </w:rPr>
              <w:t>.0</w:t>
            </w:r>
            <w:r w:rsidR="00A16461">
              <w:rPr>
                <w:sz w:val="20"/>
                <w:szCs w:val="20"/>
                <w:lang w:val="ru-RU"/>
              </w:rPr>
              <w:t>5</w:t>
            </w:r>
            <w:r w:rsidR="006911D4" w:rsidRPr="00B15389">
              <w:rPr>
                <w:sz w:val="20"/>
                <w:szCs w:val="20"/>
                <w:lang w:val="ru-RU"/>
              </w:rPr>
              <w:t>.2011 г.</w:t>
            </w:r>
            <w:r w:rsidR="00763DA8" w:rsidRPr="00B15389">
              <w:rPr>
                <w:sz w:val="20"/>
                <w:szCs w:val="20"/>
                <w:lang w:val="ru-RU"/>
              </w:rPr>
              <w:t xml:space="preserve">, </w:t>
            </w:r>
            <w:r w:rsidR="00A16461">
              <w:rPr>
                <w:sz w:val="20"/>
                <w:szCs w:val="20"/>
                <w:lang w:val="ru-RU"/>
              </w:rPr>
              <w:t>протокол №4</w:t>
            </w:r>
            <w:r w:rsidR="006911D4" w:rsidRPr="00B15389">
              <w:rPr>
                <w:sz w:val="20"/>
                <w:szCs w:val="20"/>
                <w:lang w:val="ru-RU"/>
              </w:rPr>
              <w:t>)</w:t>
            </w:r>
            <w:r w:rsidR="00763DA8" w:rsidRPr="00B15389">
              <w:rPr>
                <w:sz w:val="20"/>
                <w:szCs w:val="20"/>
                <w:lang w:val="ru-RU"/>
              </w:rPr>
              <w:t>.</w:t>
            </w:r>
          </w:p>
          <w:p w:rsidR="008423FB" w:rsidRPr="00B15389" w:rsidRDefault="008423FB" w:rsidP="003C1ACF">
            <w:pPr>
              <w:spacing w:after="0" w:line="240" w:lineRule="auto"/>
              <w:ind w:left="113" w:right="113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6371FF" w:rsidRPr="00B15389" w:rsidTr="00B2435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B15389" w:rsidRDefault="006371FF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153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B15389" w:rsidRDefault="006371FF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15389">
              <w:rPr>
                <w:color w:val="000000"/>
                <w:sz w:val="20"/>
                <w:szCs w:val="20"/>
              </w:rPr>
              <w:t>Ученое</w:t>
            </w:r>
            <w:r w:rsidR="002B22CA" w:rsidRPr="00B1538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B15389">
              <w:rPr>
                <w:color w:val="000000"/>
                <w:sz w:val="20"/>
                <w:szCs w:val="20"/>
              </w:rPr>
              <w:t>звание, дата</w:t>
            </w:r>
            <w:r w:rsidR="002B22CA" w:rsidRPr="00B1538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B15389">
              <w:rPr>
                <w:color w:val="000000"/>
                <w:sz w:val="20"/>
                <w:szCs w:val="20"/>
              </w:rPr>
              <w:t>присуждения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1FF" w:rsidRPr="00B15389" w:rsidRDefault="00E30341" w:rsidP="00CA15F9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</w:t>
            </w:r>
            <w:r w:rsidR="00BE6C8D" w:rsidRPr="00B15389">
              <w:rPr>
                <w:sz w:val="20"/>
                <w:szCs w:val="20"/>
                <w:lang w:val="ru-RU"/>
              </w:rPr>
              <w:t>ссоциированн</w:t>
            </w:r>
            <w:r>
              <w:rPr>
                <w:sz w:val="20"/>
                <w:szCs w:val="20"/>
                <w:lang w:val="ru-RU"/>
              </w:rPr>
              <w:t>ый</w:t>
            </w:r>
            <w:r w:rsidR="00BE6C8D" w:rsidRPr="00B15389">
              <w:rPr>
                <w:sz w:val="20"/>
                <w:szCs w:val="20"/>
                <w:lang w:val="ru-RU"/>
              </w:rPr>
              <w:t xml:space="preserve"> профессор (доцент) </w:t>
            </w:r>
            <w:r>
              <w:rPr>
                <w:sz w:val="20"/>
                <w:szCs w:val="20"/>
                <w:lang w:val="ru-RU"/>
              </w:rPr>
              <w:t xml:space="preserve">(Диплом </w:t>
            </w:r>
            <w:r w:rsidR="00BE6C8D" w:rsidRPr="00B15389">
              <w:rPr>
                <w:sz w:val="20"/>
                <w:szCs w:val="20"/>
                <w:lang w:val="ru-RU"/>
              </w:rPr>
              <w:t>ДЦ №0000</w:t>
            </w:r>
            <w:r w:rsidR="00CA15F9">
              <w:rPr>
                <w:sz w:val="20"/>
                <w:szCs w:val="20"/>
                <w:lang w:val="ru-RU"/>
              </w:rPr>
              <w:t>358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 w:rsidR="00BE6C8D" w:rsidRPr="00B15389">
              <w:rPr>
                <w:sz w:val="20"/>
                <w:szCs w:val="20"/>
                <w:lang w:val="ru-RU"/>
              </w:rPr>
              <w:t xml:space="preserve">решение Комитета </w:t>
            </w:r>
            <w:r w:rsidR="004A6175">
              <w:rPr>
                <w:sz w:val="20"/>
                <w:szCs w:val="20"/>
                <w:lang w:val="ru-RU"/>
              </w:rPr>
              <w:t xml:space="preserve">по </w:t>
            </w:r>
            <w:r w:rsidR="00BE6C8D" w:rsidRPr="00B15389">
              <w:rPr>
                <w:sz w:val="20"/>
                <w:szCs w:val="20"/>
                <w:lang w:val="ru-RU"/>
              </w:rPr>
              <w:t xml:space="preserve">контролю в сфере образования и науки Министерства образования и науки Республики Казахстан от </w:t>
            </w:r>
            <w:r w:rsidR="00CA15F9">
              <w:rPr>
                <w:sz w:val="20"/>
                <w:szCs w:val="20"/>
                <w:lang w:val="ru-RU"/>
              </w:rPr>
              <w:t>2.02</w:t>
            </w:r>
            <w:r w:rsidR="00BE6C8D" w:rsidRPr="00B15389">
              <w:rPr>
                <w:sz w:val="20"/>
                <w:szCs w:val="20"/>
                <w:lang w:val="ru-RU"/>
              </w:rPr>
              <w:t>.2018 г., приказ №</w:t>
            </w:r>
            <w:r w:rsidR="00CA15F9">
              <w:rPr>
                <w:sz w:val="20"/>
                <w:szCs w:val="20"/>
                <w:lang w:val="ru-RU"/>
              </w:rPr>
              <w:t>185</w:t>
            </w:r>
            <w:r w:rsidR="00BE6C8D" w:rsidRPr="00B15389">
              <w:rPr>
                <w:sz w:val="20"/>
                <w:szCs w:val="20"/>
                <w:lang w:val="ru-RU"/>
              </w:rPr>
              <w:t>).</w:t>
            </w:r>
          </w:p>
        </w:tc>
      </w:tr>
      <w:tr w:rsidR="006371FF" w:rsidRPr="00CA15F9" w:rsidTr="00B2435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CA15F9" w:rsidRDefault="006371FF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CA15F9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CA15F9" w:rsidRDefault="006371FF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CA15F9">
              <w:rPr>
                <w:color w:val="000000"/>
                <w:sz w:val="20"/>
                <w:szCs w:val="20"/>
                <w:lang w:val="ru-RU"/>
              </w:rPr>
              <w:t>Почетное</w:t>
            </w:r>
            <w:r w:rsidR="002B22CA" w:rsidRPr="00B1538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CA15F9">
              <w:rPr>
                <w:color w:val="000000"/>
                <w:sz w:val="20"/>
                <w:szCs w:val="20"/>
                <w:lang w:val="ru-RU"/>
              </w:rPr>
              <w:t>звание, дата</w:t>
            </w:r>
            <w:r w:rsidR="002B22CA" w:rsidRPr="00B1538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CA15F9">
              <w:rPr>
                <w:color w:val="000000"/>
                <w:sz w:val="20"/>
                <w:szCs w:val="20"/>
                <w:lang w:val="ru-RU"/>
              </w:rPr>
              <w:t>присуждения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1FF" w:rsidRPr="00B15389" w:rsidRDefault="00FD3836" w:rsidP="003C1ACF">
            <w:pPr>
              <w:spacing w:after="0" w:line="240" w:lineRule="auto"/>
              <w:ind w:left="113" w:right="113"/>
              <w:rPr>
                <w:sz w:val="20"/>
                <w:szCs w:val="20"/>
                <w:lang w:val="ru-RU"/>
              </w:rPr>
            </w:pPr>
            <w:r w:rsidRPr="00B15389">
              <w:rPr>
                <w:sz w:val="20"/>
                <w:szCs w:val="20"/>
                <w:lang w:val="ru-RU"/>
              </w:rPr>
              <w:t>–</w:t>
            </w:r>
          </w:p>
        </w:tc>
      </w:tr>
      <w:tr w:rsidR="006371FF" w:rsidRPr="00B15389" w:rsidTr="00B2435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CA15F9" w:rsidRDefault="006371FF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CA15F9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B15389" w:rsidRDefault="006371FF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B15389">
              <w:rPr>
                <w:color w:val="000000"/>
                <w:sz w:val="20"/>
                <w:szCs w:val="20"/>
                <w:lang w:val="ru-RU"/>
              </w:rPr>
              <w:t>Должность (дата и номер приказа о назначении на должность)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1FF" w:rsidRPr="00B15389" w:rsidRDefault="001C0751" w:rsidP="00975BBD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Профессор кафедры радиофизики и электроники</w:t>
            </w:r>
            <w:r w:rsidR="000B1918" w:rsidRPr="00B15389">
              <w:rPr>
                <w:sz w:val="20"/>
                <w:szCs w:val="20"/>
                <w:lang w:val="ru-RU"/>
              </w:rPr>
              <w:t xml:space="preserve"> (п</w:t>
            </w:r>
            <w:r w:rsidR="00716899" w:rsidRPr="00B15389">
              <w:rPr>
                <w:sz w:val="20"/>
                <w:szCs w:val="20"/>
                <w:lang w:val="ru-RU"/>
              </w:rPr>
              <w:t>риказ №</w:t>
            </w:r>
            <w:r w:rsidR="00975BBD">
              <w:rPr>
                <w:sz w:val="20"/>
                <w:szCs w:val="20"/>
                <w:lang w:val="ru-RU"/>
              </w:rPr>
              <w:t>354</w:t>
            </w:r>
            <w:r w:rsidR="008B057E" w:rsidRPr="00B15389">
              <w:rPr>
                <w:sz w:val="20"/>
                <w:szCs w:val="20"/>
                <w:lang w:val="ru-RU"/>
              </w:rPr>
              <w:t xml:space="preserve"> от</w:t>
            </w:r>
            <w:r w:rsidR="006C3BAB">
              <w:rPr>
                <w:sz w:val="20"/>
                <w:szCs w:val="20"/>
                <w:lang w:val="ru-RU"/>
              </w:rPr>
              <w:t xml:space="preserve"> </w:t>
            </w:r>
            <w:r w:rsidR="00975BBD">
              <w:rPr>
                <w:sz w:val="20"/>
                <w:szCs w:val="20"/>
                <w:lang w:val="ru-RU"/>
              </w:rPr>
              <w:t>01</w:t>
            </w:r>
            <w:r w:rsidR="00262BCC">
              <w:rPr>
                <w:sz w:val="20"/>
                <w:szCs w:val="20"/>
                <w:lang w:val="ru-RU"/>
              </w:rPr>
              <w:t>.</w:t>
            </w:r>
            <w:r w:rsidR="00975BBD">
              <w:rPr>
                <w:sz w:val="20"/>
                <w:szCs w:val="20"/>
                <w:lang w:val="ru-RU"/>
              </w:rPr>
              <w:t>09</w:t>
            </w:r>
            <w:r w:rsidR="00932453">
              <w:rPr>
                <w:sz w:val="20"/>
                <w:szCs w:val="20"/>
                <w:lang w:val="ru-RU"/>
              </w:rPr>
              <w:t>.</w:t>
            </w:r>
            <w:r w:rsidR="00103678" w:rsidRPr="00B15389">
              <w:rPr>
                <w:sz w:val="20"/>
                <w:szCs w:val="20"/>
                <w:lang w:val="ru-RU"/>
              </w:rPr>
              <w:t>20</w:t>
            </w:r>
            <w:r w:rsidR="00262BCC">
              <w:rPr>
                <w:sz w:val="20"/>
                <w:szCs w:val="20"/>
                <w:lang w:val="ru-RU"/>
              </w:rPr>
              <w:t>18</w:t>
            </w:r>
            <w:r w:rsidR="00103678" w:rsidRPr="00B15389">
              <w:rPr>
                <w:sz w:val="20"/>
                <w:szCs w:val="20"/>
                <w:lang w:val="ru-RU"/>
              </w:rPr>
              <w:t xml:space="preserve"> г.</w:t>
            </w:r>
            <w:r w:rsidR="000B1918" w:rsidRPr="00B15389">
              <w:rPr>
                <w:sz w:val="20"/>
                <w:szCs w:val="20"/>
                <w:lang w:val="ru-RU"/>
              </w:rPr>
              <w:t>).</w:t>
            </w:r>
          </w:p>
        </w:tc>
      </w:tr>
      <w:tr w:rsidR="006371FF" w:rsidRPr="00B15389" w:rsidTr="00B2435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B15389" w:rsidRDefault="006371FF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1538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B15389" w:rsidRDefault="006371FF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B15389">
              <w:rPr>
                <w:color w:val="000000"/>
                <w:sz w:val="20"/>
                <w:szCs w:val="20"/>
                <w:lang w:val="ru-RU"/>
              </w:rPr>
              <w:t>Стаж научной, научно-педагогической деятельности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B15389" w:rsidRDefault="006371FF" w:rsidP="007E281D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B15389">
              <w:rPr>
                <w:color w:val="000000"/>
                <w:sz w:val="20"/>
                <w:szCs w:val="20"/>
                <w:lang w:val="ru-RU"/>
              </w:rPr>
              <w:t>Всего</w:t>
            </w:r>
            <w:r w:rsidR="001E349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714280">
              <w:rPr>
                <w:color w:val="000000"/>
                <w:sz w:val="20"/>
                <w:szCs w:val="20"/>
                <w:lang w:val="ru-RU"/>
              </w:rPr>
              <w:t>1</w:t>
            </w:r>
            <w:r w:rsidR="007E281D">
              <w:rPr>
                <w:color w:val="000000"/>
                <w:sz w:val="20"/>
                <w:szCs w:val="20"/>
                <w:lang w:val="ru-RU"/>
              </w:rPr>
              <w:t>4</w:t>
            </w:r>
            <w:r w:rsidR="00CC348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6A78C8" w:rsidRPr="00B15389">
              <w:rPr>
                <w:sz w:val="20"/>
                <w:szCs w:val="20"/>
                <w:lang w:val="ru-RU"/>
              </w:rPr>
              <w:t>лет</w:t>
            </w:r>
            <w:r w:rsidRPr="00B15389">
              <w:rPr>
                <w:color w:val="000000"/>
                <w:sz w:val="20"/>
                <w:szCs w:val="20"/>
                <w:lang w:val="ru-RU"/>
              </w:rPr>
              <w:t>, в том числе в должности</w:t>
            </w:r>
            <w:r w:rsidR="006A78C8" w:rsidRPr="00B1538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1C0751">
              <w:rPr>
                <w:color w:val="000000"/>
                <w:sz w:val="20"/>
                <w:szCs w:val="20"/>
                <w:lang w:val="ru-RU"/>
              </w:rPr>
              <w:t>профессора</w:t>
            </w:r>
            <w:r w:rsidR="006A78C8" w:rsidRPr="00B1538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6A78C8" w:rsidRPr="00B15389">
              <w:rPr>
                <w:sz w:val="20"/>
                <w:szCs w:val="20"/>
                <w:lang w:val="ru-RU"/>
              </w:rPr>
              <w:t>–</w:t>
            </w:r>
            <w:r w:rsidR="008B057E" w:rsidRPr="00B15389">
              <w:rPr>
                <w:sz w:val="20"/>
                <w:szCs w:val="20"/>
                <w:lang w:val="ru-RU"/>
              </w:rPr>
              <w:t xml:space="preserve"> </w:t>
            </w:r>
            <w:r w:rsidR="001C0751">
              <w:rPr>
                <w:sz w:val="20"/>
                <w:szCs w:val="20"/>
                <w:lang w:val="ru-RU"/>
              </w:rPr>
              <w:t>5</w:t>
            </w:r>
            <w:r w:rsidR="006A78C8" w:rsidRPr="00B15389">
              <w:rPr>
                <w:sz w:val="20"/>
                <w:szCs w:val="20"/>
                <w:lang w:val="ru-RU"/>
              </w:rPr>
              <w:t xml:space="preserve"> </w:t>
            </w:r>
            <w:r w:rsidR="001C0751">
              <w:rPr>
                <w:sz w:val="20"/>
                <w:szCs w:val="20"/>
                <w:lang w:val="ru-RU"/>
              </w:rPr>
              <w:t>лет</w:t>
            </w:r>
            <w:r w:rsidR="002B22CA" w:rsidRPr="00B15389">
              <w:rPr>
                <w:sz w:val="20"/>
                <w:szCs w:val="20"/>
                <w:lang w:val="ru-RU"/>
              </w:rPr>
              <w:t>.</w:t>
            </w:r>
          </w:p>
        </w:tc>
      </w:tr>
      <w:tr w:rsidR="006371FF" w:rsidRPr="00B15389" w:rsidTr="00B2435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B15389" w:rsidRDefault="006371FF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1538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B15389" w:rsidRDefault="006371FF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B15389">
              <w:rPr>
                <w:color w:val="000000"/>
                <w:sz w:val="20"/>
                <w:szCs w:val="20"/>
                <w:lang w:val="ru-RU"/>
              </w:rPr>
              <w:t>Количество научных статей после защиты диссертации/получения ученого звания ассоциированного профессора (доцента)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B15389" w:rsidRDefault="006371FF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B15389">
              <w:rPr>
                <w:color w:val="000000"/>
                <w:sz w:val="20"/>
                <w:szCs w:val="20"/>
                <w:lang w:val="ru-RU"/>
              </w:rPr>
              <w:t xml:space="preserve">Всего </w:t>
            </w:r>
            <w:r w:rsidR="00D50F93" w:rsidRPr="00B15389">
              <w:rPr>
                <w:sz w:val="20"/>
                <w:szCs w:val="20"/>
                <w:lang w:val="ru-RU"/>
              </w:rPr>
              <w:t>–</w:t>
            </w:r>
            <w:r w:rsidR="00517A85">
              <w:rPr>
                <w:sz w:val="20"/>
                <w:szCs w:val="20"/>
                <w:lang w:val="ru-RU"/>
              </w:rPr>
              <w:t>3</w:t>
            </w:r>
            <w:r w:rsidR="006276E5">
              <w:rPr>
                <w:sz w:val="20"/>
                <w:szCs w:val="20"/>
                <w:lang w:val="ru-RU"/>
              </w:rPr>
              <w:t>3</w:t>
            </w:r>
            <w:r w:rsidRPr="00B15389">
              <w:rPr>
                <w:color w:val="000000"/>
                <w:sz w:val="20"/>
                <w:szCs w:val="20"/>
                <w:lang w:val="ru-RU"/>
              </w:rPr>
              <w:t>,</w:t>
            </w:r>
          </w:p>
          <w:p w:rsidR="006371FF" w:rsidRPr="00B15389" w:rsidRDefault="00631E4E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B15389">
              <w:rPr>
                <w:color w:val="000000"/>
                <w:sz w:val="20"/>
                <w:szCs w:val="20"/>
                <w:lang w:val="ru-RU"/>
              </w:rPr>
              <w:t>в изданиях,</w:t>
            </w:r>
            <w:r w:rsidR="006371FF" w:rsidRPr="00B15389">
              <w:rPr>
                <w:color w:val="000000"/>
                <w:sz w:val="20"/>
                <w:szCs w:val="20"/>
                <w:lang w:val="ru-RU"/>
              </w:rPr>
              <w:t xml:space="preserve"> рекомендуемых уполномоченным органом</w:t>
            </w:r>
            <w:r w:rsidR="00111911" w:rsidRPr="00B1538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D50F93" w:rsidRPr="00B15389">
              <w:rPr>
                <w:sz w:val="20"/>
                <w:szCs w:val="20"/>
                <w:lang w:val="ru-RU"/>
              </w:rPr>
              <w:t xml:space="preserve">– </w:t>
            </w:r>
            <w:r w:rsidR="00CC348D">
              <w:rPr>
                <w:sz w:val="20"/>
                <w:szCs w:val="20"/>
                <w:lang w:val="ru-RU"/>
              </w:rPr>
              <w:t>2</w:t>
            </w:r>
            <w:r w:rsidR="006276E5">
              <w:rPr>
                <w:sz w:val="20"/>
                <w:szCs w:val="20"/>
                <w:lang w:val="ru-RU"/>
              </w:rPr>
              <w:t>0</w:t>
            </w:r>
            <w:r w:rsidR="006371FF" w:rsidRPr="00B15389">
              <w:rPr>
                <w:color w:val="000000"/>
                <w:sz w:val="20"/>
                <w:szCs w:val="20"/>
                <w:lang w:val="ru-RU"/>
              </w:rPr>
              <w:t>,</w:t>
            </w:r>
          </w:p>
          <w:p w:rsidR="00517A85" w:rsidRDefault="006371FF" w:rsidP="00517A85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B15389">
              <w:rPr>
                <w:color w:val="000000"/>
                <w:sz w:val="20"/>
                <w:szCs w:val="20"/>
                <w:lang w:val="ru-RU"/>
              </w:rPr>
              <w:t xml:space="preserve">в научных журналах, входящих в базы компании </w:t>
            </w:r>
            <w:r w:rsidRPr="00B15389">
              <w:rPr>
                <w:color w:val="000000"/>
                <w:sz w:val="20"/>
                <w:szCs w:val="20"/>
              </w:rPr>
              <w:t>Clarivate</w:t>
            </w:r>
            <w:r w:rsidR="00E718CF" w:rsidRPr="00B1538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B15389">
              <w:rPr>
                <w:color w:val="000000"/>
                <w:sz w:val="20"/>
                <w:szCs w:val="20"/>
              </w:rPr>
              <w:t>Analytics</w:t>
            </w:r>
            <w:r w:rsidRPr="00B15389">
              <w:rPr>
                <w:color w:val="000000"/>
                <w:sz w:val="20"/>
                <w:szCs w:val="20"/>
                <w:lang w:val="ru-RU"/>
              </w:rPr>
              <w:t xml:space="preserve"> (Кларивэйт</w:t>
            </w:r>
            <w:r w:rsidR="00E718CF" w:rsidRPr="00B1538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B15389">
              <w:rPr>
                <w:color w:val="000000"/>
                <w:sz w:val="20"/>
                <w:szCs w:val="20"/>
                <w:lang w:val="ru-RU"/>
              </w:rPr>
              <w:t>Аналитикс) (</w:t>
            </w:r>
            <w:r w:rsidRPr="00B15389">
              <w:rPr>
                <w:color w:val="000000"/>
                <w:sz w:val="20"/>
                <w:szCs w:val="20"/>
              </w:rPr>
              <w:t>Web</w:t>
            </w:r>
            <w:r w:rsidR="002B22CA" w:rsidRPr="00B1538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B15389">
              <w:rPr>
                <w:color w:val="000000"/>
                <w:sz w:val="20"/>
                <w:szCs w:val="20"/>
              </w:rPr>
              <w:t>of</w:t>
            </w:r>
            <w:r w:rsidR="002B22CA" w:rsidRPr="00B1538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B15389">
              <w:rPr>
                <w:color w:val="000000"/>
                <w:sz w:val="20"/>
                <w:szCs w:val="20"/>
              </w:rPr>
              <w:t>Science</w:t>
            </w:r>
            <w:r w:rsidR="002B22CA" w:rsidRPr="00B1538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B15389">
              <w:rPr>
                <w:color w:val="000000"/>
                <w:sz w:val="20"/>
                <w:szCs w:val="20"/>
              </w:rPr>
              <w:t>Core</w:t>
            </w:r>
            <w:r w:rsidR="002B22CA" w:rsidRPr="00B1538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B15389">
              <w:rPr>
                <w:color w:val="000000"/>
                <w:sz w:val="20"/>
                <w:szCs w:val="20"/>
              </w:rPr>
              <w:t>Collection</w:t>
            </w:r>
            <w:r w:rsidRPr="00B15389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 w:rsidRPr="00B15389">
              <w:rPr>
                <w:color w:val="000000"/>
                <w:sz w:val="20"/>
                <w:szCs w:val="20"/>
              </w:rPr>
              <w:t>Clarivate</w:t>
            </w:r>
            <w:r w:rsidR="002B22CA" w:rsidRPr="00B1538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B15389">
              <w:rPr>
                <w:color w:val="000000"/>
                <w:sz w:val="20"/>
                <w:szCs w:val="20"/>
              </w:rPr>
              <w:t>Analytics</w:t>
            </w:r>
            <w:r w:rsidRPr="00B15389">
              <w:rPr>
                <w:color w:val="000000"/>
                <w:sz w:val="20"/>
                <w:szCs w:val="20"/>
                <w:lang w:val="ru-RU"/>
              </w:rPr>
              <w:t xml:space="preserve"> (Вэб оф Сайнс Кор </w:t>
            </w:r>
            <w:r w:rsidR="002B67C5" w:rsidRPr="00B15389">
              <w:rPr>
                <w:color w:val="000000"/>
                <w:sz w:val="20"/>
                <w:szCs w:val="20"/>
                <w:lang w:val="ru-RU"/>
              </w:rPr>
              <w:t>Коллекшн, Кларивэйт</w:t>
            </w:r>
            <w:r w:rsidR="002B22CA" w:rsidRPr="00B1538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2B67C5" w:rsidRPr="00B15389">
              <w:rPr>
                <w:color w:val="000000"/>
                <w:sz w:val="20"/>
                <w:szCs w:val="20"/>
                <w:lang w:val="ru-RU"/>
              </w:rPr>
              <w:t>Аналитикс))</w:t>
            </w:r>
            <w:r w:rsidRPr="00B15389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 w:rsidRPr="00B15389">
              <w:rPr>
                <w:color w:val="000000"/>
                <w:sz w:val="20"/>
                <w:szCs w:val="20"/>
              </w:rPr>
              <w:t>Scopus</w:t>
            </w:r>
            <w:r w:rsidRPr="00B15389">
              <w:rPr>
                <w:color w:val="000000"/>
                <w:sz w:val="20"/>
                <w:szCs w:val="20"/>
                <w:lang w:val="ru-RU"/>
              </w:rPr>
              <w:t xml:space="preserve"> (Скопус) или </w:t>
            </w:r>
            <w:r w:rsidRPr="00B15389">
              <w:rPr>
                <w:color w:val="000000"/>
                <w:sz w:val="20"/>
                <w:szCs w:val="20"/>
              </w:rPr>
              <w:t>JSTOR</w:t>
            </w:r>
            <w:r w:rsidRPr="00B15389">
              <w:rPr>
                <w:color w:val="000000"/>
                <w:sz w:val="20"/>
                <w:szCs w:val="20"/>
                <w:lang w:val="ru-RU"/>
              </w:rPr>
              <w:t xml:space="preserve"> (ДЖЕЙСТОР) </w:t>
            </w:r>
            <w:r w:rsidR="00D50F93" w:rsidRPr="00B15389">
              <w:rPr>
                <w:sz w:val="20"/>
                <w:szCs w:val="20"/>
                <w:lang w:val="ru-RU"/>
              </w:rPr>
              <w:t xml:space="preserve">– </w:t>
            </w:r>
            <w:r w:rsidR="00CC348D">
              <w:rPr>
                <w:sz w:val="20"/>
                <w:szCs w:val="20"/>
                <w:lang w:val="ru-RU"/>
              </w:rPr>
              <w:t>1</w:t>
            </w:r>
            <w:r w:rsidR="00517A85">
              <w:rPr>
                <w:sz w:val="20"/>
                <w:szCs w:val="20"/>
                <w:lang w:val="ru-RU"/>
              </w:rPr>
              <w:t xml:space="preserve">0, </w:t>
            </w:r>
          </w:p>
          <w:p w:rsidR="006371FF" w:rsidRPr="00B15389" w:rsidRDefault="00517A85" w:rsidP="00517A85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авторские свидетельства, патенты – 3.</w:t>
            </w:r>
          </w:p>
        </w:tc>
      </w:tr>
      <w:tr w:rsidR="006371FF" w:rsidRPr="004A1CEC" w:rsidTr="00B2435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B15389" w:rsidRDefault="006371FF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1538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B15389" w:rsidRDefault="006371FF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B15389">
              <w:rPr>
                <w:color w:val="000000"/>
                <w:sz w:val="20"/>
                <w:szCs w:val="20"/>
                <w:lang w:val="ru-RU"/>
              </w:rPr>
              <w:t>Количество, изданных за последние 5 лет монографий, учебников, единолично написанных учебных (учебно-методическое) пособий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465" w:rsidRPr="004A1CEC" w:rsidRDefault="004A1CEC" w:rsidP="004A1CEC">
            <w:pPr>
              <w:numPr>
                <w:ilvl w:val="0"/>
                <w:numId w:val="10"/>
              </w:numPr>
              <w:spacing w:after="0" w:line="240" w:lineRule="auto"/>
              <w:ind w:left="126" w:firstLine="0"/>
              <w:jc w:val="both"/>
              <w:rPr>
                <w:sz w:val="20"/>
                <w:szCs w:val="20"/>
              </w:rPr>
            </w:pPr>
            <w:r w:rsidRPr="004A1CEC">
              <w:rPr>
                <w:sz w:val="20"/>
                <w:szCs w:val="20"/>
              </w:rPr>
              <w:t>A. Zeinidenov, T.Mukametkali, B. Ilyassov, A. Aimukhanov, D. Valiev</w:t>
            </w:r>
            <w:r>
              <w:rPr>
                <w:sz w:val="20"/>
                <w:szCs w:val="20"/>
              </w:rPr>
              <w:t>.</w:t>
            </w:r>
            <w:r w:rsidRPr="004A1CEC">
              <w:rPr>
                <w:sz w:val="20"/>
                <w:szCs w:val="20"/>
              </w:rPr>
              <w:t xml:space="preserve"> The effect of MoO</w:t>
            </w:r>
            <w:r w:rsidRPr="004A1CEC">
              <w:rPr>
                <w:sz w:val="20"/>
                <w:szCs w:val="20"/>
                <w:vertAlign w:val="subscript"/>
              </w:rPr>
              <w:t>3</w:t>
            </w:r>
            <w:r w:rsidRPr="004A1CEC">
              <w:rPr>
                <w:sz w:val="20"/>
                <w:szCs w:val="20"/>
              </w:rPr>
              <w:t xml:space="preserve"> interlayer on electro-physical characteristics of the perovskite solar cells // Synthetic Metals. - 2021. - Vol. 281. – P. 116903. </w:t>
            </w:r>
            <w:r w:rsidRPr="004A1CEC">
              <w:rPr>
                <w:b/>
                <w:sz w:val="20"/>
                <w:szCs w:val="20"/>
              </w:rPr>
              <w:t>(IF 4.4, Q2, Cite Score 7.1, 85%)</w:t>
            </w:r>
            <w:r w:rsidRPr="004A1CEC">
              <w:rPr>
                <w:sz w:val="20"/>
                <w:szCs w:val="20"/>
              </w:rPr>
              <w:t>. DOI: 10.1016/j.synthmet.2021.116903.</w:t>
            </w:r>
          </w:p>
          <w:p w:rsidR="004A1CEC" w:rsidRDefault="004A1CEC" w:rsidP="004A1CEC">
            <w:pPr>
              <w:numPr>
                <w:ilvl w:val="0"/>
                <w:numId w:val="10"/>
              </w:numPr>
              <w:spacing w:after="0" w:line="240" w:lineRule="auto"/>
              <w:ind w:left="126" w:firstLine="0"/>
              <w:jc w:val="both"/>
              <w:rPr>
                <w:sz w:val="20"/>
                <w:szCs w:val="20"/>
              </w:rPr>
            </w:pPr>
            <w:r w:rsidRPr="004A1CEC">
              <w:rPr>
                <w:sz w:val="20"/>
                <w:szCs w:val="20"/>
              </w:rPr>
              <w:t>A.K. Zeinidenov, A.K. Aimukhanov, D.S. Kambar, B.R. Ilyassov,</w:t>
            </w:r>
            <w:r>
              <w:rPr>
                <w:sz w:val="20"/>
                <w:szCs w:val="20"/>
              </w:rPr>
              <w:t xml:space="preserve"> </w:t>
            </w:r>
            <w:r w:rsidRPr="004A1CEC">
              <w:rPr>
                <w:sz w:val="20"/>
                <w:szCs w:val="20"/>
              </w:rPr>
              <w:t>A.V. Zavgorodniy</w:t>
            </w:r>
            <w:r>
              <w:rPr>
                <w:sz w:val="20"/>
                <w:szCs w:val="20"/>
              </w:rPr>
              <w:t xml:space="preserve">. </w:t>
            </w:r>
            <w:r w:rsidRPr="004A1CEC">
              <w:rPr>
                <w:sz w:val="20"/>
                <w:szCs w:val="20"/>
              </w:rPr>
              <w:t>Effects of phthalocyanine nanostructure on photovoltaic performance of its polymer composite thin films</w:t>
            </w:r>
            <w:r>
              <w:rPr>
                <w:sz w:val="20"/>
                <w:szCs w:val="20"/>
              </w:rPr>
              <w:t xml:space="preserve"> // </w:t>
            </w:r>
            <w:r w:rsidRPr="004A1CEC">
              <w:rPr>
                <w:sz w:val="20"/>
                <w:szCs w:val="20"/>
              </w:rPr>
              <w:t xml:space="preserve">Materials Chemistry and Physics. - 2021. - Vol. 267. - P. 124680. </w:t>
            </w:r>
            <w:r w:rsidRPr="004A1CEC">
              <w:rPr>
                <w:b/>
                <w:sz w:val="20"/>
                <w:szCs w:val="20"/>
              </w:rPr>
              <w:t xml:space="preserve">(IF 4.778, Q2, Cite Score 7.0, </w:t>
            </w:r>
            <w:r w:rsidR="001A3E52">
              <w:rPr>
                <w:b/>
                <w:sz w:val="20"/>
                <w:szCs w:val="20"/>
              </w:rPr>
              <w:t>8</w:t>
            </w:r>
            <w:r w:rsidR="00204A0F">
              <w:rPr>
                <w:b/>
                <w:sz w:val="20"/>
                <w:szCs w:val="20"/>
              </w:rPr>
              <w:t>5</w:t>
            </w:r>
            <w:r w:rsidRPr="004A1CEC">
              <w:rPr>
                <w:b/>
                <w:sz w:val="20"/>
                <w:szCs w:val="20"/>
              </w:rPr>
              <w:t>%)</w:t>
            </w:r>
            <w:r>
              <w:rPr>
                <w:sz w:val="20"/>
                <w:szCs w:val="20"/>
              </w:rPr>
              <w:t xml:space="preserve"> </w:t>
            </w:r>
            <w:r w:rsidRPr="004A1CEC">
              <w:rPr>
                <w:sz w:val="20"/>
                <w:szCs w:val="20"/>
              </w:rPr>
              <w:t>DOI:10.1016/j.matchemphys.2021.124680</w:t>
            </w:r>
            <w:r>
              <w:rPr>
                <w:sz w:val="20"/>
                <w:szCs w:val="20"/>
              </w:rPr>
              <w:t>.</w:t>
            </w:r>
          </w:p>
          <w:p w:rsidR="004A1CEC" w:rsidRPr="004A1CEC" w:rsidRDefault="004A1CEC" w:rsidP="004A1CEC">
            <w:pPr>
              <w:numPr>
                <w:ilvl w:val="0"/>
                <w:numId w:val="10"/>
              </w:numPr>
              <w:spacing w:after="0" w:line="240" w:lineRule="auto"/>
              <w:ind w:left="126" w:firstLine="0"/>
              <w:jc w:val="both"/>
              <w:rPr>
                <w:sz w:val="20"/>
                <w:szCs w:val="20"/>
                <w:lang w:val="ru-RU"/>
              </w:rPr>
            </w:pPr>
            <w:r w:rsidRPr="004A1CEC">
              <w:rPr>
                <w:sz w:val="20"/>
                <w:szCs w:val="20"/>
              </w:rPr>
              <w:t>A. Aimukhanov, A.</w:t>
            </w:r>
            <w:r>
              <w:rPr>
                <w:sz w:val="20"/>
                <w:szCs w:val="20"/>
              </w:rPr>
              <w:t xml:space="preserve"> </w:t>
            </w:r>
            <w:r w:rsidRPr="004A1CEC">
              <w:rPr>
                <w:sz w:val="20"/>
                <w:szCs w:val="20"/>
              </w:rPr>
              <w:t>Zeinidenov,</w:t>
            </w:r>
            <w:r>
              <w:rPr>
                <w:sz w:val="20"/>
                <w:szCs w:val="20"/>
              </w:rPr>
              <w:t xml:space="preserve"> </w:t>
            </w:r>
            <w:r w:rsidRPr="004A1CEC">
              <w:rPr>
                <w:sz w:val="20"/>
                <w:szCs w:val="20"/>
              </w:rPr>
              <w:t>A. Zavgorodniy</w:t>
            </w:r>
            <w:r>
              <w:rPr>
                <w:sz w:val="20"/>
                <w:szCs w:val="20"/>
              </w:rPr>
              <w:t>. I</w:t>
            </w:r>
            <w:r w:rsidRPr="004A1CEC">
              <w:rPr>
                <w:sz w:val="20"/>
                <w:szCs w:val="20"/>
              </w:rPr>
              <w:t>nfluence of system dimension on the generation and charge carrier transfer in copper phthalocyanine nanostructures</w:t>
            </w:r>
            <w:r>
              <w:rPr>
                <w:sz w:val="20"/>
                <w:szCs w:val="20"/>
              </w:rPr>
              <w:t xml:space="preserve"> //</w:t>
            </w:r>
            <w:r>
              <w:t xml:space="preserve"> </w:t>
            </w:r>
            <w:r w:rsidRPr="004A1CEC">
              <w:rPr>
                <w:sz w:val="20"/>
                <w:szCs w:val="20"/>
              </w:rPr>
              <w:t>Journal of Photonics for Energy. - 2020. - №1(10). – P. 015501</w:t>
            </w:r>
            <w:r>
              <w:rPr>
                <w:sz w:val="20"/>
                <w:szCs w:val="20"/>
              </w:rPr>
              <w:t xml:space="preserve">. </w:t>
            </w:r>
            <w:r w:rsidRPr="004A1CEC">
              <w:rPr>
                <w:b/>
                <w:sz w:val="20"/>
                <w:szCs w:val="20"/>
                <w:lang w:val="ru-RU"/>
              </w:rPr>
              <w:t>(</w:t>
            </w:r>
            <w:r w:rsidRPr="004A1CEC">
              <w:rPr>
                <w:b/>
                <w:sz w:val="20"/>
                <w:szCs w:val="20"/>
              </w:rPr>
              <w:t>IF</w:t>
            </w:r>
            <w:r w:rsidRPr="004A1CEC">
              <w:rPr>
                <w:b/>
                <w:sz w:val="20"/>
                <w:szCs w:val="20"/>
                <w:lang w:val="ru-RU"/>
              </w:rPr>
              <w:t xml:space="preserve"> 1.836, </w:t>
            </w:r>
            <w:r w:rsidRPr="004A1CEC">
              <w:rPr>
                <w:b/>
                <w:sz w:val="20"/>
                <w:szCs w:val="20"/>
              </w:rPr>
              <w:t>Q3</w:t>
            </w:r>
            <w:r w:rsidRPr="004A1CEC">
              <w:rPr>
                <w:b/>
                <w:sz w:val="20"/>
                <w:szCs w:val="20"/>
                <w:lang w:val="ru-RU"/>
              </w:rPr>
              <w:t xml:space="preserve">, </w:t>
            </w:r>
            <w:r w:rsidRPr="004A1CEC">
              <w:rPr>
                <w:b/>
                <w:sz w:val="20"/>
                <w:szCs w:val="20"/>
              </w:rPr>
              <w:t>Cite</w:t>
            </w:r>
            <w:r w:rsidRPr="004A1CEC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4A1CEC">
              <w:rPr>
                <w:b/>
                <w:sz w:val="20"/>
                <w:szCs w:val="20"/>
              </w:rPr>
              <w:t>Score</w:t>
            </w:r>
            <w:r w:rsidRPr="004A1CEC">
              <w:rPr>
                <w:b/>
                <w:sz w:val="20"/>
                <w:szCs w:val="20"/>
                <w:lang w:val="ru-RU"/>
              </w:rPr>
              <w:t xml:space="preserve"> 3.7, </w:t>
            </w:r>
            <w:r>
              <w:rPr>
                <w:b/>
                <w:sz w:val="20"/>
                <w:szCs w:val="20"/>
              </w:rPr>
              <w:t>61</w:t>
            </w:r>
            <w:r w:rsidRPr="004A1CEC">
              <w:rPr>
                <w:b/>
                <w:sz w:val="20"/>
                <w:szCs w:val="20"/>
                <w:lang w:val="ru-RU"/>
              </w:rPr>
              <w:t xml:space="preserve">%). </w:t>
            </w:r>
            <w:r w:rsidRPr="004A1CEC">
              <w:rPr>
                <w:sz w:val="20"/>
                <w:szCs w:val="20"/>
              </w:rPr>
              <w:t>DOI</w:t>
            </w:r>
            <w:r w:rsidRPr="004A1CEC">
              <w:rPr>
                <w:sz w:val="20"/>
                <w:szCs w:val="20"/>
                <w:lang w:val="ru-RU"/>
              </w:rPr>
              <w:t>: 10.1117/1.</w:t>
            </w:r>
            <w:r w:rsidRPr="004A1CEC">
              <w:rPr>
                <w:sz w:val="20"/>
                <w:szCs w:val="20"/>
              </w:rPr>
              <w:t>JPE</w:t>
            </w:r>
            <w:r w:rsidRPr="004A1CEC">
              <w:rPr>
                <w:sz w:val="20"/>
                <w:szCs w:val="20"/>
                <w:lang w:val="ru-RU"/>
              </w:rPr>
              <w:t>.10.015501.</w:t>
            </w:r>
          </w:p>
          <w:p w:rsidR="004A1CEC" w:rsidRDefault="004A1CEC" w:rsidP="00BB5E7B">
            <w:pPr>
              <w:numPr>
                <w:ilvl w:val="0"/>
                <w:numId w:val="10"/>
              </w:numPr>
              <w:spacing w:after="0" w:line="240" w:lineRule="auto"/>
              <w:ind w:left="126" w:firstLine="0"/>
              <w:jc w:val="both"/>
              <w:rPr>
                <w:sz w:val="20"/>
                <w:szCs w:val="20"/>
              </w:rPr>
            </w:pPr>
            <w:r w:rsidRPr="004A1CEC">
              <w:rPr>
                <w:sz w:val="20"/>
                <w:szCs w:val="20"/>
              </w:rPr>
              <w:t>N. Kh. Ibrayev,</w:t>
            </w:r>
            <w:r>
              <w:rPr>
                <w:sz w:val="20"/>
                <w:szCs w:val="20"/>
              </w:rPr>
              <w:t xml:space="preserve"> </w:t>
            </w:r>
            <w:r w:rsidRPr="004A1CEC">
              <w:rPr>
                <w:sz w:val="20"/>
                <w:szCs w:val="20"/>
              </w:rPr>
              <w:t>A.K. Aimukhanov</w:t>
            </w:r>
            <w:r>
              <w:rPr>
                <w:sz w:val="20"/>
                <w:szCs w:val="20"/>
              </w:rPr>
              <w:t xml:space="preserve">. </w:t>
            </w:r>
            <w:r w:rsidRPr="004A1CEC">
              <w:rPr>
                <w:sz w:val="20"/>
                <w:szCs w:val="20"/>
              </w:rPr>
              <w:t>Influence of plasmon resonance in silver nanoparti</w:t>
            </w:r>
            <w:r>
              <w:rPr>
                <w:sz w:val="20"/>
                <w:szCs w:val="20"/>
              </w:rPr>
              <w:t>cles on the properties of stimu</w:t>
            </w:r>
            <w:r w:rsidRPr="004A1CEC">
              <w:rPr>
                <w:sz w:val="20"/>
                <w:szCs w:val="20"/>
              </w:rPr>
              <w:t>lated emission of 1,3,5,7,8-pentamethyl-2,6-diethylpyrromethene-difluoroborate molecules in film of porous aluminum oxide</w:t>
            </w:r>
            <w:r>
              <w:rPr>
                <w:sz w:val="20"/>
                <w:szCs w:val="20"/>
              </w:rPr>
              <w:t xml:space="preserve"> // </w:t>
            </w:r>
            <w:r w:rsidRPr="004A1CEC">
              <w:rPr>
                <w:sz w:val="20"/>
                <w:szCs w:val="20"/>
              </w:rPr>
              <w:t>Optics and laser technology. - 2019. - Vol. 115. - Р. 246-250.</w:t>
            </w:r>
            <w:r>
              <w:rPr>
                <w:sz w:val="20"/>
                <w:szCs w:val="20"/>
              </w:rPr>
              <w:t xml:space="preserve"> </w:t>
            </w:r>
            <w:r w:rsidRPr="004A1CEC">
              <w:rPr>
                <w:b/>
                <w:sz w:val="20"/>
                <w:szCs w:val="20"/>
                <w:lang w:val="ru-RU"/>
              </w:rPr>
              <w:t>(</w:t>
            </w:r>
            <w:r w:rsidRPr="004A1CEC">
              <w:rPr>
                <w:b/>
                <w:sz w:val="20"/>
                <w:szCs w:val="20"/>
              </w:rPr>
              <w:t>IF</w:t>
            </w:r>
            <w:r w:rsidRPr="004A1CEC">
              <w:rPr>
                <w:b/>
                <w:sz w:val="20"/>
                <w:szCs w:val="20"/>
                <w:lang w:val="ru-RU"/>
              </w:rPr>
              <w:t xml:space="preserve"> </w:t>
            </w:r>
            <w:r w:rsidR="00BB5E7B" w:rsidRPr="00BB5E7B">
              <w:rPr>
                <w:b/>
                <w:sz w:val="20"/>
                <w:szCs w:val="20"/>
                <w:lang w:val="ru-RU"/>
              </w:rPr>
              <w:t>3.233</w:t>
            </w:r>
            <w:r w:rsidRPr="004A1CEC">
              <w:rPr>
                <w:b/>
                <w:sz w:val="20"/>
                <w:szCs w:val="20"/>
                <w:lang w:val="ru-RU"/>
              </w:rPr>
              <w:t xml:space="preserve">, </w:t>
            </w:r>
            <w:r w:rsidRPr="004A1CEC">
              <w:rPr>
                <w:b/>
                <w:sz w:val="20"/>
                <w:szCs w:val="20"/>
              </w:rPr>
              <w:t>Q</w:t>
            </w:r>
            <w:r w:rsidR="00BB5E7B">
              <w:rPr>
                <w:b/>
                <w:sz w:val="20"/>
                <w:szCs w:val="20"/>
              </w:rPr>
              <w:t>1</w:t>
            </w:r>
            <w:r w:rsidRPr="004A1CEC">
              <w:rPr>
                <w:b/>
                <w:sz w:val="20"/>
                <w:szCs w:val="20"/>
                <w:lang w:val="ru-RU"/>
              </w:rPr>
              <w:t xml:space="preserve">, </w:t>
            </w:r>
            <w:r w:rsidRPr="004A1CEC">
              <w:rPr>
                <w:b/>
                <w:sz w:val="20"/>
                <w:szCs w:val="20"/>
              </w:rPr>
              <w:t>Cite</w:t>
            </w:r>
            <w:r w:rsidRPr="004A1CEC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4A1CEC">
              <w:rPr>
                <w:b/>
                <w:sz w:val="20"/>
                <w:szCs w:val="20"/>
              </w:rPr>
              <w:t>Score</w:t>
            </w:r>
            <w:r w:rsidRPr="004A1CEC">
              <w:rPr>
                <w:b/>
                <w:sz w:val="20"/>
                <w:szCs w:val="20"/>
                <w:lang w:val="ru-RU"/>
              </w:rPr>
              <w:t xml:space="preserve"> </w:t>
            </w:r>
            <w:r w:rsidR="00BB5E7B" w:rsidRPr="00BB5E7B">
              <w:rPr>
                <w:b/>
                <w:sz w:val="20"/>
                <w:szCs w:val="20"/>
                <w:lang w:val="ru-RU"/>
              </w:rPr>
              <w:t>5.3</w:t>
            </w:r>
            <w:r w:rsidRPr="004A1CEC">
              <w:rPr>
                <w:b/>
                <w:sz w:val="20"/>
                <w:szCs w:val="20"/>
                <w:lang w:val="ru-RU"/>
              </w:rPr>
              <w:t xml:space="preserve">, </w:t>
            </w:r>
            <w:r w:rsidR="00BB5E7B">
              <w:rPr>
                <w:b/>
                <w:sz w:val="20"/>
                <w:szCs w:val="20"/>
              </w:rPr>
              <w:t>78</w:t>
            </w:r>
            <w:r w:rsidRPr="004A1CEC">
              <w:rPr>
                <w:b/>
                <w:sz w:val="20"/>
                <w:szCs w:val="20"/>
                <w:lang w:val="ru-RU"/>
              </w:rPr>
              <w:t>%)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4A1CEC">
              <w:rPr>
                <w:sz w:val="20"/>
                <w:szCs w:val="20"/>
              </w:rPr>
              <w:t>DOI: 10.1016/j.optlastec.2019.02.040</w:t>
            </w:r>
            <w:r w:rsidR="00BB5E7B">
              <w:rPr>
                <w:sz w:val="20"/>
                <w:szCs w:val="20"/>
              </w:rPr>
              <w:t>.</w:t>
            </w:r>
          </w:p>
          <w:p w:rsidR="00BB5E7B" w:rsidRPr="004A1CEC" w:rsidRDefault="00BB5E7B" w:rsidP="00BB5E7B">
            <w:pPr>
              <w:numPr>
                <w:ilvl w:val="0"/>
                <w:numId w:val="10"/>
              </w:numPr>
              <w:spacing w:after="0" w:line="240" w:lineRule="auto"/>
              <w:ind w:left="126" w:firstLine="0"/>
              <w:jc w:val="both"/>
              <w:rPr>
                <w:sz w:val="20"/>
                <w:szCs w:val="20"/>
              </w:rPr>
            </w:pPr>
            <w:r w:rsidRPr="00BB5E7B">
              <w:rPr>
                <w:sz w:val="20"/>
                <w:szCs w:val="20"/>
              </w:rPr>
              <w:lastRenderedPageBreak/>
              <w:t>A.K. Aimukhanov, N. Kh. Ibrayev</w:t>
            </w:r>
            <w:r>
              <w:rPr>
                <w:sz w:val="20"/>
                <w:szCs w:val="20"/>
              </w:rPr>
              <w:t xml:space="preserve">. </w:t>
            </w:r>
            <w:r w:rsidRPr="00BB5E7B">
              <w:rPr>
                <w:sz w:val="20"/>
                <w:szCs w:val="20"/>
              </w:rPr>
              <w:t>Influence of gold nanoparticles on the properties of stimulated emission of 6-amino-1h-phenalen-1-one in the pores of anodized aluminum oxide</w:t>
            </w:r>
            <w:r>
              <w:rPr>
                <w:sz w:val="20"/>
                <w:szCs w:val="20"/>
              </w:rPr>
              <w:t xml:space="preserve"> // </w:t>
            </w:r>
            <w:r w:rsidRPr="00BB5E7B">
              <w:rPr>
                <w:sz w:val="20"/>
                <w:szCs w:val="20"/>
              </w:rPr>
              <w:t>Journal of Luminescence. - 2018. – Vol. 204. - Р. 216-220.</w:t>
            </w:r>
            <w:r>
              <w:rPr>
                <w:sz w:val="20"/>
                <w:szCs w:val="20"/>
              </w:rPr>
              <w:t xml:space="preserve"> </w:t>
            </w:r>
            <w:r w:rsidRPr="00BB5E7B">
              <w:rPr>
                <w:b/>
                <w:sz w:val="20"/>
                <w:szCs w:val="20"/>
              </w:rPr>
              <w:t>(IF 2.961, Q</w:t>
            </w:r>
            <w:r>
              <w:rPr>
                <w:b/>
                <w:sz w:val="20"/>
                <w:szCs w:val="20"/>
              </w:rPr>
              <w:t>2</w:t>
            </w:r>
            <w:r w:rsidRPr="00BB5E7B">
              <w:rPr>
                <w:b/>
                <w:sz w:val="20"/>
                <w:szCs w:val="20"/>
              </w:rPr>
              <w:t>, Cite Score 4.8, 78%).</w:t>
            </w:r>
            <w:r>
              <w:rPr>
                <w:sz w:val="20"/>
                <w:szCs w:val="20"/>
              </w:rPr>
              <w:t xml:space="preserve"> </w:t>
            </w:r>
            <w:r w:rsidRPr="00BB5E7B">
              <w:rPr>
                <w:sz w:val="20"/>
                <w:szCs w:val="20"/>
              </w:rPr>
              <w:t>DOI: 10.1016/j.jlumin.2018.08.030</w:t>
            </w:r>
            <w:r>
              <w:rPr>
                <w:sz w:val="20"/>
                <w:szCs w:val="20"/>
              </w:rPr>
              <w:t>.</w:t>
            </w:r>
          </w:p>
        </w:tc>
      </w:tr>
      <w:tr w:rsidR="002B22CA" w:rsidRPr="00B15389" w:rsidTr="00B2435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2CA" w:rsidRPr="004A1CEC" w:rsidRDefault="002B22CA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4A1CEC">
              <w:rPr>
                <w:color w:val="000000"/>
                <w:sz w:val="20"/>
                <w:szCs w:val="20"/>
                <w:lang w:val="ru-RU"/>
              </w:rPr>
              <w:lastRenderedPageBreak/>
              <w:t>9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2CA" w:rsidRPr="00B15389" w:rsidRDefault="002B22CA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B15389">
              <w:rPr>
                <w:color w:val="000000"/>
                <w:sz w:val="20"/>
                <w:szCs w:val="20"/>
                <w:lang w:val="ru-RU"/>
              </w:rPr>
              <w:t>Лица</w:t>
            </w:r>
            <w:r w:rsidRPr="004A1CEC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 w:rsidRPr="00B15389">
              <w:rPr>
                <w:color w:val="000000"/>
                <w:sz w:val="20"/>
                <w:szCs w:val="20"/>
                <w:lang w:val="ru-RU"/>
              </w:rPr>
              <w:t>защитившие</w:t>
            </w:r>
            <w:r w:rsidRPr="004A1CE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B15389">
              <w:rPr>
                <w:color w:val="000000"/>
                <w:sz w:val="20"/>
                <w:szCs w:val="20"/>
                <w:lang w:val="ru-RU"/>
              </w:rPr>
              <w:t>диссертацию</w:t>
            </w:r>
            <w:r w:rsidRPr="004A1CE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B15389">
              <w:rPr>
                <w:color w:val="000000"/>
                <w:sz w:val="20"/>
                <w:szCs w:val="20"/>
                <w:lang w:val="ru-RU"/>
              </w:rPr>
              <w:t>под</w:t>
            </w:r>
            <w:r w:rsidRPr="004A1CE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B15389">
              <w:rPr>
                <w:color w:val="000000"/>
                <w:sz w:val="20"/>
                <w:szCs w:val="20"/>
                <w:lang w:val="ru-RU"/>
              </w:rPr>
              <w:t>его</w:t>
            </w:r>
            <w:r w:rsidRPr="004A1CE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B15389">
              <w:rPr>
                <w:color w:val="000000"/>
                <w:sz w:val="20"/>
                <w:szCs w:val="20"/>
                <w:lang w:val="ru-RU"/>
              </w:rPr>
              <w:t>руководством</w:t>
            </w:r>
            <w:r w:rsidRPr="004A1CE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B15389">
              <w:rPr>
                <w:color w:val="000000"/>
                <w:sz w:val="20"/>
                <w:szCs w:val="20"/>
                <w:lang w:val="ru-RU"/>
              </w:rPr>
              <w:t>и</w:t>
            </w:r>
            <w:r w:rsidRPr="004A1CE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B15389">
              <w:rPr>
                <w:color w:val="000000"/>
                <w:sz w:val="20"/>
                <w:szCs w:val="20"/>
                <w:lang w:val="ru-RU"/>
              </w:rPr>
              <w:t>имеющие</w:t>
            </w:r>
            <w:r w:rsidRPr="004A1CE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B15389">
              <w:rPr>
                <w:color w:val="000000"/>
                <w:sz w:val="20"/>
                <w:szCs w:val="20"/>
                <w:lang w:val="ru-RU"/>
              </w:rPr>
              <w:t>ученую</w:t>
            </w:r>
            <w:r w:rsidRPr="004A1CE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B15389">
              <w:rPr>
                <w:color w:val="000000"/>
                <w:sz w:val="20"/>
                <w:szCs w:val="20"/>
                <w:lang w:val="ru-RU"/>
              </w:rPr>
              <w:t>степень</w:t>
            </w:r>
            <w:r w:rsidRPr="004A1CEC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r w:rsidRPr="00B15389">
              <w:rPr>
                <w:color w:val="000000"/>
                <w:sz w:val="20"/>
                <w:szCs w:val="20"/>
                <w:lang w:val="ru-RU"/>
              </w:rPr>
              <w:t>кандидата</w:t>
            </w:r>
            <w:r w:rsidRPr="004A1CE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B15389">
              <w:rPr>
                <w:color w:val="000000"/>
                <w:sz w:val="20"/>
                <w:szCs w:val="20"/>
                <w:lang w:val="ru-RU"/>
              </w:rPr>
              <w:t>наук</w:t>
            </w:r>
            <w:r w:rsidRPr="004A1CEC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 w:rsidRPr="00B15389">
              <w:rPr>
                <w:color w:val="000000"/>
                <w:sz w:val="20"/>
                <w:szCs w:val="20"/>
                <w:lang w:val="ru-RU"/>
              </w:rPr>
              <w:t>доктора наук, доктора философии (</w:t>
            </w:r>
            <w:r w:rsidRPr="00B15389">
              <w:rPr>
                <w:color w:val="000000"/>
                <w:sz w:val="20"/>
                <w:szCs w:val="20"/>
              </w:rPr>
              <w:t>PhD</w:t>
            </w:r>
            <w:r w:rsidRPr="00B15389">
              <w:rPr>
                <w:color w:val="000000"/>
                <w:sz w:val="20"/>
                <w:szCs w:val="20"/>
                <w:lang w:val="ru-RU"/>
              </w:rPr>
              <w:t>), доктора по профилю) или академическая степень доктора философии (</w:t>
            </w:r>
            <w:r w:rsidRPr="00B15389">
              <w:rPr>
                <w:color w:val="000000"/>
                <w:sz w:val="20"/>
                <w:szCs w:val="20"/>
              </w:rPr>
              <w:t>PhD</w:t>
            </w:r>
            <w:r w:rsidRPr="00B15389">
              <w:rPr>
                <w:color w:val="000000"/>
                <w:sz w:val="20"/>
                <w:szCs w:val="20"/>
                <w:lang w:val="ru-RU"/>
              </w:rPr>
              <w:t>), доктора по профилю или степень доктора философии (</w:t>
            </w:r>
            <w:r w:rsidRPr="00B15389">
              <w:rPr>
                <w:color w:val="000000"/>
                <w:sz w:val="20"/>
                <w:szCs w:val="20"/>
              </w:rPr>
              <w:t>PhD</w:t>
            </w:r>
            <w:r w:rsidRPr="00B15389">
              <w:rPr>
                <w:color w:val="000000"/>
                <w:sz w:val="20"/>
                <w:szCs w:val="20"/>
                <w:lang w:val="ru-RU"/>
              </w:rPr>
              <w:t>), доктора по профилю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A91" w:rsidRPr="00714280" w:rsidRDefault="004479B5" w:rsidP="00CE1797">
            <w:pPr>
              <w:pStyle w:val="a4"/>
              <w:ind w:left="113" w:right="113"/>
              <w:jc w:val="both"/>
              <w:rPr>
                <w:sz w:val="20"/>
                <w:szCs w:val="20"/>
                <w:lang w:val="kk-KZ"/>
              </w:rPr>
            </w:pPr>
            <w:r w:rsidRPr="00027465">
              <w:rPr>
                <w:sz w:val="20"/>
                <w:szCs w:val="20"/>
              </w:rPr>
              <w:t>Завгородний А</w:t>
            </w:r>
            <w:r w:rsidR="00CE1797">
              <w:rPr>
                <w:sz w:val="20"/>
                <w:szCs w:val="20"/>
              </w:rPr>
              <w:t xml:space="preserve">лексей </w:t>
            </w:r>
            <w:r w:rsidRPr="00027465">
              <w:rPr>
                <w:sz w:val="20"/>
                <w:szCs w:val="20"/>
              </w:rPr>
              <w:t>В</w:t>
            </w:r>
            <w:r w:rsidR="00CE1797">
              <w:rPr>
                <w:sz w:val="20"/>
                <w:szCs w:val="20"/>
              </w:rPr>
              <w:t>ладимирович</w:t>
            </w:r>
            <w:r w:rsidR="00426AE3" w:rsidRPr="00027465">
              <w:rPr>
                <w:sz w:val="20"/>
                <w:szCs w:val="20"/>
              </w:rPr>
              <w:t xml:space="preserve"> (</w:t>
            </w:r>
            <w:r w:rsidR="00CE1797">
              <w:rPr>
                <w:sz w:val="20"/>
                <w:szCs w:val="20"/>
              </w:rPr>
              <w:t xml:space="preserve">защитил докторскую диссертацию 24.09.2021г., </w:t>
            </w:r>
            <w:r w:rsidR="00426AE3" w:rsidRPr="00027465">
              <w:rPr>
                <w:sz w:val="20"/>
                <w:szCs w:val="20"/>
              </w:rPr>
              <w:t xml:space="preserve">диплом доктора </w:t>
            </w:r>
            <w:r w:rsidR="00426AE3" w:rsidRPr="00027465">
              <w:rPr>
                <w:sz w:val="20"/>
                <w:szCs w:val="20"/>
                <w:lang w:val="en-US"/>
              </w:rPr>
              <w:t>PhD</w:t>
            </w:r>
            <w:r w:rsidR="00426AE3" w:rsidRPr="00027465">
              <w:rPr>
                <w:sz w:val="20"/>
                <w:szCs w:val="20"/>
              </w:rPr>
              <w:t xml:space="preserve"> </w:t>
            </w:r>
            <w:r w:rsidR="00426AE3" w:rsidRPr="00027465">
              <w:rPr>
                <w:sz w:val="20"/>
                <w:szCs w:val="20"/>
                <w:lang w:val="kk-KZ"/>
              </w:rPr>
              <w:t xml:space="preserve">ҒД </w:t>
            </w:r>
            <w:r w:rsidR="00426AE3" w:rsidRPr="00027465">
              <w:rPr>
                <w:sz w:val="20"/>
                <w:szCs w:val="20"/>
              </w:rPr>
              <w:t>№ 00022292403 от 14.12.2021г., приказ №830)</w:t>
            </w:r>
            <w:r w:rsidR="00714280">
              <w:rPr>
                <w:sz w:val="20"/>
                <w:szCs w:val="20"/>
                <w:lang w:val="kk-KZ"/>
              </w:rPr>
              <w:t>.</w:t>
            </w:r>
          </w:p>
        </w:tc>
      </w:tr>
      <w:tr w:rsidR="00181976" w:rsidRPr="00B15389" w:rsidTr="00B2435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976" w:rsidRPr="00CE1797" w:rsidRDefault="00181976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CE1797">
              <w:rPr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976" w:rsidRPr="0036269B" w:rsidRDefault="00181976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36269B">
              <w:rPr>
                <w:color w:val="000000"/>
                <w:sz w:val="20"/>
                <w:szCs w:val="20"/>
                <w:lang w:val="ru-RU"/>
              </w:rPr>
              <w:t>Подготовленные под его руководством лауреаты, призеры республиканских, международных, зарубежных конкурсов, выставок, фестивалей, премий, олимпиад.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4B50" w:rsidRDefault="00B84B50" w:rsidP="00B84B50">
            <w:pPr>
              <w:pStyle w:val="a4"/>
              <w:tabs>
                <w:tab w:val="left" w:pos="442"/>
              </w:tabs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B84B50">
              <w:rPr>
                <w:b/>
                <w:bCs/>
                <w:sz w:val="20"/>
                <w:szCs w:val="20"/>
              </w:rPr>
              <w:t>На республиканском уровне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B84B50" w:rsidRDefault="00A73329" w:rsidP="00B70D31">
            <w:pPr>
              <w:pStyle w:val="a4"/>
              <w:numPr>
                <w:ilvl w:val="0"/>
                <w:numId w:val="6"/>
              </w:numPr>
              <w:tabs>
                <w:tab w:val="left" w:pos="442"/>
              </w:tabs>
              <w:ind w:left="113" w:right="113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Тұрсын Д.Е. </w:t>
            </w:r>
            <w:r w:rsidR="00B70D31" w:rsidRPr="00B15389">
              <w:rPr>
                <w:sz w:val="20"/>
                <w:szCs w:val="20"/>
              </w:rPr>
              <w:t>–</w:t>
            </w:r>
            <w:r w:rsidR="00B70D31">
              <w:rPr>
                <w:sz w:val="20"/>
                <w:szCs w:val="20"/>
              </w:rPr>
              <w:t xml:space="preserve"> Диплом </w:t>
            </w:r>
            <w:r w:rsidR="00B70D31">
              <w:rPr>
                <w:sz w:val="20"/>
                <w:szCs w:val="20"/>
                <w:lang w:val="en-US"/>
              </w:rPr>
              <w:t>I</w:t>
            </w:r>
            <w:r w:rsidR="00C27B2B">
              <w:rPr>
                <w:sz w:val="20"/>
                <w:szCs w:val="20"/>
                <w:lang w:val="en-US"/>
              </w:rPr>
              <w:t>II</w:t>
            </w:r>
            <w:r w:rsidR="00B70D31">
              <w:rPr>
                <w:sz w:val="20"/>
                <w:szCs w:val="20"/>
              </w:rPr>
              <w:t xml:space="preserve"> степени</w:t>
            </w:r>
            <w:r w:rsidR="00C27B2B">
              <w:rPr>
                <w:sz w:val="20"/>
                <w:szCs w:val="20"/>
              </w:rPr>
              <w:t xml:space="preserve"> </w:t>
            </w:r>
            <w:r w:rsidR="00183E1C">
              <w:rPr>
                <w:sz w:val="20"/>
                <w:szCs w:val="20"/>
              </w:rPr>
              <w:t xml:space="preserve">по итогам </w:t>
            </w:r>
            <w:r w:rsidR="00C27B2B">
              <w:rPr>
                <w:sz w:val="20"/>
                <w:szCs w:val="20"/>
              </w:rPr>
              <w:t>Республиканско</w:t>
            </w:r>
            <w:r>
              <w:rPr>
                <w:sz w:val="20"/>
                <w:szCs w:val="20"/>
                <w:lang w:val="kk-KZ"/>
              </w:rPr>
              <w:t>го</w:t>
            </w:r>
            <w:r w:rsidR="00C27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конкурса </w:t>
            </w:r>
            <w:r>
              <w:rPr>
                <w:sz w:val="20"/>
                <w:szCs w:val="20"/>
              </w:rPr>
              <w:t>«Лучшая научно-исследовательская работа студентов высших учебных заведений»</w:t>
            </w:r>
            <w:r w:rsidR="00C27B2B">
              <w:rPr>
                <w:sz w:val="20"/>
                <w:szCs w:val="20"/>
              </w:rPr>
              <w:t xml:space="preserve"> </w:t>
            </w:r>
            <w:r w:rsidR="00767C4F">
              <w:rPr>
                <w:sz w:val="20"/>
                <w:szCs w:val="20"/>
              </w:rPr>
              <w:t xml:space="preserve">(РК, г. </w:t>
            </w:r>
            <w:r>
              <w:rPr>
                <w:sz w:val="20"/>
                <w:szCs w:val="20"/>
              </w:rPr>
              <w:t>Нур-Султан</w:t>
            </w:r>
            <w:r w:rsidR="00767C4F">
              <w:rPr>
                <w:sz w:val="20"/>
                <w:szCs w:val="20"/>
              </w:rPr>
              <w:t xml:space="preserve">, </w:t>
            </w:r>
            <w:r w:rsidR="00232CE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232CE6">
              <w:rPr>
                <w:sz w:val="20"/>
                <w:szCs w:val="20"/>
                <w:lang w:val="kk-KZ"/>
              </w:rPr>
              <w:t>9</w:t>
            </w:r>
            <w:r w:rsidR="00767C4F">
              <w:rPr>
                <w:sz w:val="20"/>
                <w:szCs w:val="20"/>
              </w:rPr>
              <w:t xml:space="preserve"> г.);</w:t>
            </w:r>
          </w:p>
          <w:p w:rsidR="00232CE6" w:rsidRDefault="00232CE6" w:rsidP="00232CE6">
            <w:pPr>
              <w:pStyle w:val="a4"/>
              <w:numPr>
                <w:ilvl w:val="0"/>
                <w:numId w:val="6"/>
              </w:numPr>
              <w:tabs>
                <w:tab w:val="left" w:pos="442"/>
              </w:tabs>
              <w:ind w:left="113" w:right="113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Калкенова А</w:t>
            </w:r>
            <w:r>
              <w:rPr>
                <w:sz w:val="20"/>
                <w:szCs w:val="20"/>
              </w:rPr>
              <w:t>.Т., Абдигалиева А.М.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B1538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Диплом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 по итогам Республиканско</w:t>
            </w:r>
            <w:r>
              <w:rPr>
                <w:sz w:val="20"/>
                <w:szCs w:val="20"/>
                <w:lang w:val="kk-KZ"/>
              </w:rPr>
              <w:t>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конкурса </w:t>
            </w:r>
            <w:r>
              <w:rPr>
                <w:sz w:val="20"/>
                <w:szCs w:val="20"/>
              </w:rPr>
              <w:t>«Лучшая научно-исследовательская работа студентов высших учебных заведений» (РК, г. Нур-Султан, 2021 г.);</w:t>
            </w:r>
          </w:p>
          <w:p w:rsidR="00D1266A" w:rsidRPr="00997FC6" w:rsidRDefault="00043640" w:rsidP="00517A85">
            <w:pPr>
              <w:pStyle w:val="a4"/>
              <w:numPr>
                <w:ilvl w:val="0"/>
                <w:numId w:val="6"/>
              </w:numPr>
              <w:tabs>
                <w:tab w:val="left" w:pos="442"/>
              </w:tabs>
              <w:ind w:left="113" w:right="113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Тунгушбаева Д.Н</w:t>
            </w:r>
            <w:r w:rsidR="008A2FD5" w:rsidRPr="008A2FD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, Сулейменова М.С., Көкей Ж.М. </w:t>
            </w: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 по итогам Республиканско</w:t>
            </w:r>
            <w:r>
              <w:rPr>
                <w:sz w:val="20"/>
                <w:szCs w:val="20"/>
                <w:lang w:val="kk-KZ"/>
              </w:rPr>
              <w:t>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конкурса </w:t>
            </w:r>
            <w:r>
              <w:rPr>
                <w:sz w:val="20"/>
                <w:szCs w:val="20"/>
              </w:rPr>
              <w:t>«Лучшая научно-исследовательская работа студентов высших учебных заведений» (РК, г. Нур-Султан, 20</w:t>
            </w:r>
            <w:r>
              <w:rPr>
                <w:sz w:val="20"/>
                <w:szCs w:val="20"/>
                <w:lang w:val="kk-KZ"/>
              </w:rPr>
              <w:t>22</w:t>
            </w:r>
            <w:r w:rsidR="00517A85">
              <w:rPr>
                <w:sz w:val="20"/>
                <w:szCs w:val="20"/>
              </w:rPr>
              <w:t xml:space="preserve"> г.).</w:t>
            </w:r>
          </w:p>
        </w:tc>
      </w:tr>
      <w:tr w:rsidR="00181976" w:rsidRPr="00B15389" w:rsidTr="00B2435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976" w:rsidRPr="00B15389" w:rsidRDefault="00181976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B15389">
              <w:rPr>
                <w:color w:val="000000"/>
                <w:sz w:val="20"/>
                <w:szCs w:val="20"/>
                <w:lang w:val="ru-RU"/>
              </w:rPr>
              <w:t>11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976" w:rsidRPr="00B15389" w:rsidRDefault="00181976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B15389">
              <w:rPr>
                <w:color w:val="000000"/>
                <w:sz w:val="20"/>
                <w:szCs w:val="20"/>
                <w:lang w:val="ru-RU"/>
              </w:rPr>
              <w:t>Подготовленные под его руководством чемпионы или призеры Всемирных универсиад, чемпионатов Азии и Азиатских игр, чемпиона или призера Европы, мира и Олимпийских игр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976" w:rsidRPr="00B15389" w:rsidRDefault="00166C3B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B15389">
              <w:rPr>
                <w:sz w:val="20"/>
                <w:szCs w:val="20"/>
                <w:lang w:val="ru-RU"/>
              </w:rPr>
              <w:t>–</w:t>
            </w:r>
          </w:p>
        </w:tc>
      </w:tr>
      <w:tr w:rsidR="00181976" w:rsidRPr="00B15389" w:rsidTr="00B2435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976" w:rsidRPr="00CE4295" w:rsidRDefault="00181976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CE429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976" w:rsidRPr="009B264C" w:rsidRDefault="00181976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9B264C">
              <w:rPr>
                <w:color w:val="000000"/>
                <w:sz w:val="20"/>
                <w:szCs w:val="20"/>
              </w:rPr>
              <w:t>Дополнительная</w:t>
            </w:r>
            <w:r w:rsidRPr="009B264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9B264C">
              <w:rPr>
                <w:color w:val="000000"/>
                <w:sz w:val="20"/>
                <w:szCs w:val="20"/>
              </w:rPr>
              <w:t>информация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D8" w:rsidRDefault="00A12B16" w:rsidP="003C1ACF">
            <w:pPr>
              <w:spacing w:after="0" w:line="240" w:lineRule="auto"/>
              <w:ind w:left="113" w:right="113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B264C">
              <w:rPr>
                <w:rFonts w:eastAsia="Calibri"/>
                <w:sz w:val="20"/>
                <w:szCs w:val="20"/>
                <w:lang w:val="ru-RU"/>
              </w:rPr>
              <w:t>1.</w:t>
            </w:r>
            <w:r w:rsidR="008A61A5" w:rsidRPr="009B264C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="005A3CB8" w:rsidRPr="009B264C">
              <w:rPr>
                <w:rFonts w:eastAsia="Calibri"/>
                <w:sz w:val="20"/>
                <w:szCs w:val="20"/>
                <w:lang w:val="ru-RU"/>
              </w:rPr>
              <w:t xml:space="preserve">Обладатель </w:t>
            </w:r>
            <w:r w:rsidR="00D741D8">
              <w:rPr>
                <w:rFonts w:eastAsia="Calibri"/>
                <w:sz w:val="20"/>
                <w:szCs w:val="20"/>
                <w:lang w:val="ru-RU"/>
              </w:rPr>
              <w:t>гранта</w:t>
            </w:r>
            <w:r w:rsidR="005A3CB8" w:rsidRPr="009B264C">
              <w:rPr>
                <w:rFonts w:eastAsia="Calibri"/>
                <w:sz w:val="20"/>
                <w:szCs w:val="20"/>
                <w:lang w:val="ru-RU"/>
              </w:rPr>
              <w:t xml:space="preserve"> «Лучший </w:t>
            </w:r>
            <w:r w:rsidR="00D741D8">
              <w:rPr>
                <w:rFonts w:eastAsia="Calibri"/>
                <w:sz w:val="20"/>
                <w:szCs w:val="20"/>
                <w:lang w:val="ru-RU"/>
              </w:rPr>
              <w:t>преподаватель ВУЗ</w:t>
            </w:r>
            <w:r w:rsidR="00B721AB">
              <w:rPr>
                <w:rFonts w:eastAsia="Calibri"/>
                <w:sz w:val="20"/>
                <w:szCs w:val="20"/>
                <w:lang w:val="ru-RU"/>
              </w:rPr>
              <w:t>а</w:t>
            </w:r>
            <w:r w:rsidR="00D741D8">
              <w:rPr>
                <w:rFonts w:eastAsia="Calibri"/>
                <w:sz w:val="20"/>
                <w:szCs w:val="20"/>
                <w:lang w:val="ru-RU"/>
              </w:rPr>
              <w:t xml:space="preserve"> – 2019 года</w:t>
            </w:r>
            <w:r w:rsidR="005A3CB8" w:rsidRPr="009B264C">
              <w:rPr>
                <w:rFonts w:eastAsia="Calibri"/>
                <w:sz w:val="20"/>
                <w:szCs w:val="20"/>
                <w:lang w:val="ru-RU"/>
              </w:rPr>
              <w:t>»</w:t>
            </w:r>
            <w:r w:rsidR="00D741D8">
              <w:rPr>
                <w:rFonts w:eastAsia="Calibri"/>
                <w:sz w:val="20"/>
                <w:szCs w:val="20"/>
                <w:lang w:val="ru-RU"/>
              </w:rPr>
              <w:t>.</w:t>
            </w:r>
            <w:r w:rsidR="005A3CB8" w:rsidRPr="009B264C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</w:p>
          <w:p w:rsidR="00607F3D" w:rsidRDefault="00607F3D" w:rsidP="003C1ACF">
            <w:pPr>
              <w:spacing w:after="0" w:line="240" w:lineRule="auto"/>
              <w:ind w:left="113" w:right="113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2. Благодарственное письмо</w:t>
            </w:r>
            <w:r w:rsidRPr="00607F3D">
              <w:rPr>
                <w:rFonts w:eastAsia="Calibri"/>
                <w:sz w:val="20"/>
                <w:szCs w:val="20"/>
                <w:lang w:val="ru-RU"/>
              </w:rPr>
              <w:t xml:space="preserve"> Министра образования и науки РК за вклад в</w:t>
            </w:r>
            <w:r>
              <w:rPr>
                <w:rFonts w:eastAsia="Calibri"/>
                <w:sz w:val="20"/>
                <w:szCs w:val="20"/>
                <w:lang w:val="ru-RU"/>
              </w:rPr>
              <w:t xml:space="preserve"> развитие</w:t>
            </w:r>
            <w:r w:rsidRPr="00607F3D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ru-RU"/>
              </w:rPr>
              <w:t xml:space="preserve">системы образования в Республике Казахстан </w:t>
            </w:r>
            <w:r w:rsidRPr="00607F3D">
              <w:rPr>
                <w:rFonts w:eastAsia="Calibri"/>
                <w:sz w:val="20"/>
                <w:szCs w:val="20"/>
                <w:lang w:val="ru-RU"/>
              </w:rPr>
              <w:t>(202</w:t>
            </w:r>
            <w:r>
              <w:rPr>
                <w:rFonts w:eastAsia="Calibri"/>
                <w:sz w:val="20"/>
                <w:szCs w:val="20"/>
                <w:lang w:val="ru-RU"/>
              </w:rPr>
              <w:t>1</w:t>
            </w:r>
            <w:r w:rsidRPr="00607F3D">
              <w:rPr>
                <w:rFonts w:eastAsia="Calibri"/>
                <w:sz w:val="20"/>
                <w:szCs w:val="20"/>
                <w:lang w:val="ru-RU"/>
              </w:rPr>
              <w:t xml:space="preserve"> г.).</w:t>
            </w:r>
          </w:p>
          <w:p w:rsidR="00A12B16" w:rsidRPr="00027465" w:rsidRDefault="00B41129" w:rsidP="003C1ACF">
            <w:pPr>
              <w:spacing w:after="0" w:line="240" w:lineRule="auto"/>
              <w:ind w:left="113" w:right="113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3</w:t>
            </w:r>
            <w:r w:rsidR="00A12B16" w:rsidRPr="009B264C">
              <w:rPr>
                <w:rFonts w:eastAsia="Calibri"/>
                <w:sz w:val="20"/>
                <w:szCs w:val="20"/>
                <w:lang w:val="ru-RU"/>
              </w:rPr>
              <w:t>.</w:t>
            </w:r>
            <w:r w:rsidR="00A12B16" w:rsidRPr="00027465">
              <w:rPr>
                <w:rFonts w:eastAsia="Calibri"/>
                <w:sz w:val="20"/>
                <w:szCs w:val="20"/>
                <w:lang w:val="ru-RU"/>
              </w:rPr>
              <w:t xml:space="preserve"> Руководитель </w:t>
            </w:r>
            <w:r w:rsidR="00342427" w:rsidRPr="00027465">
              <w:rPr>
                <w:rFonts w:eastAsia="Calibri"/>
                <w:sz w:val="20"/>
                <w:szCs w:val="20"/>
                <w:lang w:val="ru-RU"/>
              </w:rPr>
              <w:t xml:space="preserve">республиканских научных </w:t>
            </w:r>
            <w:r w:rsidR="00A12B16" w:rsidRPr="00027465">
              <w:rPr>
                <w:rFonts w:eastAsia="Calibri"/>
                <w:sz w:val="20"/>
                <w:szCs w:val="20"/>
                <w:lang w:val="ru-RU"/>
              </w:rPr>
              <w:t>проектов</w:t>
            </w:r>
            <w:r w:rsidR="00342427" w:rsidRPr="00027465">
              <w:rPr>
                <w:rFonts w:eastAsia="Calibri"/>
                <w:sz w:val="20"/>
                <w:szCs w:val="20"/>
                <w:lang w:val="ru-RU"/>
              </w:rPr>
              <w:t>, финансируемых Комитетом науки МНВО РК</w:t>
            </w:r>
            <w:r w:rsidR="00C85C0E" w:rsidRPr="00027465">
              <w:rPr>
                <w:rFonts w:eastAsia="Calibri"/>
                <w:sz w:val="20"/>
                <w:szCs w:val="20"/>
                <w:lang w:val="ru-RU"/>
              </w:rPr>
              <w:t>:</w:t>
            </w:r>
          </w:p>
          <w:p w:rsidR="007F3EFB" w:rsidRDefault="001E349C" w:rsidP="00C85C0E">
            <w:pPr>
              <w:numPr>
                <w:ilvl w:val="0"/>
                <w:numId w:val="4"/>
              </w:numPr>
              <w:tabs>
                <w:tab w:val="left" w:pos="286"/>
              </w:tabs>
              <w:spacing w:after="0" w:line="240" w:lineRule="auto"/>
              <w:ind w:left="113" w:right="113" w:firstLine="0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027465" w:rsidRPr="00027465">
              <w:rPr>
                <w:sz w:val="20"/>
                <w:szCs w:val="20"/>
                <w:lang w:val="ru-RU"/>
              </w:rPr>
              <w:t>№</w:t>
            </w:r>
            <w:r w:rsidR="00027465" w:rsidRPr="00027465">
              <w:rPr>
                <w:sz w:val="20"/>
                <w:szCs w:val="20"/>
              </w:rPr>
              <w:t>AP</w:t>
            </w:r>
            <w:r w:rsidR="00027465" w:rsidRPr="00027465">
              <w:rPr>
                <w:sz w:val="20"/>
                <w:szCs w:val="20"/>
                <w:lang w:val="ru-RU"/>
              </w:rPr>
              <w:t>08856176 «Разработка фотопреобразователя солнечной энергии на основе органических полупроводниковых нанокомпозитов» (2020-2022 гг.)</w:t>
            </w:r>
            <w:r w:rsidR="007F3EFB" w:rsidRPr="00027465">
              <w:rPr>
                <w:rFonts w:eastAsia="Calibri"/>
                <w:sz w:val="20"/>
                <w:szCs w:val="20"/>
                <w:lang w:val="ru-RU"/>
              </w:rPr>
              <w:t>;</w:t>
            </w:r>
          </w:p>
          <w:p w:rsidR="00027465" w:rsidRPr="00FD4473" w:rsidRDefault="00FD4473" w:rsidP="00FD4473">
            <w:pPr>
              <w:numPr>
                <w:ilvl w:val="0"/>
                <w:numId w:val="4"/>
              </w:numPr>
              <w:tabs>
                <w:tab w:val="left" w:pos="286"/>
              </w:tabs>
              <w:spacing w:after="0" w:line="240" w:lineRule="auto"/>
              <w:ind w:left="113" w:right="113" w:firstLine="0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="00CC348D" w:rsidRPr="00CC348D">
              <w:rPr>
                <w:rFonts w:eastAsia="Calibri"/>
                <w:sz w:val="20"/>
                <w:szCs w:val="20"/>
                <w:lang w:val="ru-RU"/>
              </w:rPr>
              <w:t>№</w:t>
            </w:r>
            <w:r w:rsidRPr="00FD4473">
              <w:rPr>
                <w:sz w:val="20"/>
                <w:szCs w:val="20"/>
                <w:lang w:val="ru-RU"/>
              </w:rPr>
              <w:t>AP19679109 «Высокопроизводительный органический фотопреобразователь, допированный наночастицами дихалькогенидов переходных металлов». (202</w:t>
            </w:r>
            <w:r>
              <w:rPr>
                <w:sz w:val="20"/>
                <w:szCs w:val="20"/>
                <w:lang w:val="ru-RU"/>
              </w:rPr>
              <w:t>3</w:t>
            </w:r>
            <w:r w:rsidRPr="00FD4473">
              <w:rPr>
                <w:sz w:val="20"/>
                <w:szCs w:val="20"/>
                <w:lang w:val="ru-RU"/>
              </w:rPr>
              <w:t>-202</w:t>
            </w:r>
            <w:r>
              <w:rPr>
                <w:sz w:val="20"/>
                <w:szCs w:val="20"/>
                <w:lang w:val="ru-RU"/>
              </w:rPr>
              <w:t>5</w:t>
            </w:r>
            <w:r w:rsidRPr="00FD4473">
              <w:rPr>
                <w:sz w:val="20"/>
                <w:szCs w:val="20"/>
                <w:lang w:val="ru-RU"/>
              </w:rPr>
              <w:t xml:space="preserve"> гг.)</w:t>
            </w:r>
            <w:r w:rsidRPr="00FD4473">
              <w:rPr>
                <w:rFonts w:eastAsia="Calibri"/>
                <w:sz w:val="20"/>
                <w:szCs w:val="20"/>
                <w:lang w:val="ru-RU"/>
              </w:rPr>
              <w:t>;</w:t>
            </w:r>
          </w:p>
          <w:p w:rsidR="00181976" w:rsidRPr="00F42555" w:rsidRDefault="000A1526" w:rsidP="00027465">
            <w:pPr>
              <w:numPr>
                <w:ilvl w:val="0"/>
                <w:numId w:val="4"/>
              </w:numPr>
              <w:tabs>
                <w:tab w:val="left" w:pos="286"/>
              </w:tabs>
              <w:spacing w:after="0" w:line="240" w:lineRule="auto"/>
              <w:ind w:left="113" w:right="113"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="00075F63" w:rsidRPr="009B264C">
              <w:rPr>
                <w:rFonts w:eastAsia="Calibri"/>
                <w:sz w:val="20"/>
                <w:szCs w:val="20"/>
              </w:rPr>
              <w:t>h</w:t>
            </w:r>
            <w:r w:rsidR="00075F63" w:rsidRPr="00F42555">
              <w:rPr>
                <w:rFonts w:eastAsia="Calibri"/>
                <w:sz w:val="20"/>
                <w:szCs w:val="20"/>
              </w:rPr>
              <w:t>-</w:t>
            </w:r>
            <w:r w:rsidR="00075F63" w:rsidRPr="009B264C">
              <w:rPr>
                <w:rFonts w:eastAsia="Calibri"/>
                <w:sz w:val="20"/>
                <w:szCs w:val="20"/>
              </w:rPr>
              <w:t>index</w:t>
            </w:r>
            <w:r w:rsidR="00075F63" w:rsidRPr="00F42555">
              <w:rPr>
                <w:rFonts w:eastAsia="Calibri"/>
                <w:sz w:val="20"/>
                <w:szCs w:val="20"/>
              </w:rPr>
              <w:t xml:space="preserve">: </w:t>
            </w:r>
            <w:r w:rsidR="00027465">
              <w:rPr>
                <w:rFonts w:eastAsia="Calibri"/>
                <w:sz w:val="20"/>
                <w:szCs w:val="20"/>
                <w:lang w:val="ru-RU"/>
              </w:rPr>
              <w:t>6</w:t>
            </w:r>
            <w:r w:rsidR="00075F63" w:rsidRPr="00F42555">
              <w:rPr>
                <w:rFonts w:eastAsia="Calibri"/>
                <w:sz w:val="20"/>
                <w:szCs w:val="20"/>
              </w:rPr>
              <w:t xml:space="preserve"> </w:t>
            </w:r>
            <w:r w:rsidR="00F71557" w:rsidRPr="00F42555">
              <w:rPr>
                <w:rFonts w:eastAsia="Calibri"/>
                <w:sz w:val="20"/>
                <w:szCs w:val="20"/>
              </w:rPr>
              <w:t>(</w:t>
            </w:r>
            <w:r w:rsidR="009A3E3E" w:rsidRPr="009B264C">
              <w:rPr>
                <w:rFonts w:eastAsia="Calibri"/>
                <w:sz w:val="20"/>
                <w:szCs w:val="20"/>
              </w:rPr>
              <w:t>Scopus</w:t>
            </w:r>
            <w:r w:rsidR="00F71557" w:rsidRPr="00F42555">
              <w:rPr>
                <w:rFonts w:eastAsia="Calibri"/>
                <w:sz w:val="20"/>
                <w:szCs w:val="20"/>
              </w:rPr>
              <w:t>)</w:t>
            </w:r>
            <w:r w:rsidR="00F42555" w:rsidRPr="00F42555">
              <w:rPr>
                <w:rFonts w:eastAsia="Calibri"/>
                <w:sz w:val="20"/>
                <w:szCs w:val="20"/>
              </w:rPr>
              <w:t>;</w:t>
            </w:r>
          </w:p>
          <w:p w:rsidR="00F71557" w:rsidRPr="00F42555" w:rsidRDefault="00027465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</w:rPr>
              <w:t xml:space="preserve">h-index: </w:t>
            </w:r>
            <w:r>
              <w:rPr>
                <w:rFonts w:eastAsia="Calibri"/>
                <w:sz w:val="20"/>
                <w:szCs w:val="20"/>
                <w:lang w:val="ru-RU"/>
              </w:rPr>
              <w:t>5</w:t>
            </w:r>
            <w:r w:rsidR="00F71557" w:rsidRPr="009B264C">
              <w:rPr>
                <w:rFonts w:eastAsia="Calibri"/>
                <w:sz w:val="20"/>
                <w:szCs w:val="20"/>
              </w:rPr>
              <w:t xml:space="preserve"> (</w:t>
            </w:r>
            <w:r w:rsidR="009A3E3E" w:rsidRPr="009B264C">
              <w:rPr>
                <w:rFonts w:eastAsia="Calibri"/>
                <w:sz w:val="20"/>
                <w:szCs w:val="20"/>
              </w:rPr>
              <w:t>Clarivate Analytics)</w:t>
            </w:r>
            <w:r w:rsidR="00F42555">
              <w:rPr>
                <w:rFonts w:eastAsia="Calibri"/>
                <w:sz w:val="20"/>
                <w:szCs w:val="20"/>
                <w:lang w:val="ru-RU"/>
              </w:rPr>
              <w:t>.</w:t>
            </w:r>
          </w:p>
        </w:tc>
      </w:tr>
    </w:tbl>
    <w:p w:rsidR="00DB132A" w:rsidRPr="00B15389" w:rsidRDefault="00DB132A" w:rsidP="00DB132A">
      <w:pPr>
        <w:pStyle w:val="disclaimer"/>
        <w:spacing w:after="0" w:line="240" w:lineRule="auto"/>
        <w:jc w:val="left"/>
        <w:rPr>
          <w:color w:val="000000"/>
          <w:sz w:val="20"/>
          <w:szCs w:val="20"/>
        </w:rPr>
      </w:pPr>
    </w:p>
    <w:p w:rsidR="0030048C" w:rsidRDefault="0030048C" w:rsidP="00A764E1">
      <w:pPr>
        <w:ind w:firstLine="708"/>
        <w:rPr>
          <w:sz w:val="24"/>
          <w:szCs w:val="24"/>
          <w:lang w:val="ru-RU"/>
        </w:rPr>
      </w:pPr>
    </w:p>
    <w:p w:rsidR="00517A85" w:rsidRDefault="00517A85" w:rsidP="00CC348D">
      <w:pPr>
        <w:spacing w:after="0" w:line="240" w:lineRule="auto"/>
        <w:ind w:firstLine="709"/>
        <w:rPr>
          <w:sz w:val="24"/>
          <w:szCs w:val="24"/>
          <w:lang w:val="ru-RU"/>
        </w:rPr>
      </w:pPr>
    </w:p>
    <w:p w:rsidR="00517A85" w:rsidRDefault="00517A85" w:rsidP="00CC348D">
      <w:pPr>
        <w:spacing w:after="0" w:line="240" w:lineRule="auto"/>
        <w:ind w:firstLine="709"/>
        <w:rPr>
          <w:sz w:val="24"/>
          <w:szCs w:val="24"/>
          <w:lang w:val="ru-RU"/>
        </w:rPr>
      </w:pPr>
    </w:p>
    <w:p w:rsidR="00517A85" w:rsidRDefault="00517A85" w:rsidP="00CC348D">
      <w:pPr>
        <w:spacing w:after="0" w:line="240" w:lineRule="auto"/>
        <w:ind w:firstLine="709"/>
        <w:rPr>
          <w:sz w:val="24"/>
          <w:szCs w:val="24"/>
          <w:lang w:val="ru-RU"/>
        </w:rPr>
      </w:pPr>
    </w:p>
    <w:p w:rsidR="00845407" w:rsidRPr="0030048C" w:rsidRDefault="00CC348D" w:rsidP="00CC348D">
      <w:pPr>
        <w:spacing w:after="0" w:line="240" w:lineRule="auto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Декан физико-технического факультета</w:t>
      </w:r>
      <w:r w:rsidR="0054045E" w:rsidRPr="0030048C">
        <w:rPr>
          <w:sz w:val="24"/>
          <w:szCs w:val="24"/>
          <w:lang w:val="ru-RU"/>
        </w:rPr>
        <w:tab/>
      </w:r>
      <w:r w:rsidR="0054045E" w:rsidRPr="0030048C">
        <w:rPr>
          <w:sz w:val="24"/>
          <w:szCs w:val="24"/>
          <w:lang w:val="ru-RU"/>
        </w:rPr>
        <w:tab/>
      </w:r>
      <w:r w:rsidR="0054045E" w:rsidRPr="0030048C">
        <w:rPr>
          <w:sz w:val="24"/>
          <w:szCs w:val="24"/>
          <w:lang w:val="ru-RU"/>
        </w:rPr>
        <w:tab/>
      </w:r>
      <w:r w:rsidR="0054045E" w:rsidRPr="0030048C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Зейниденов А.К</w:t>
      </w:r>
      <w:r w:rsidR="0054045E" w:rsidRPr="0030048C">
        <w:rPr>
          <w:sz w:val="24"/>
          <w:szCs w:val="24"/>
          <w:lang w:val="ru-RU"/>
        </w:rPr>
        <w:t>.</w:t>
      </w:r>
    </w:p>
    <w:sectPr w:rsidR="00845407" w:rsidRPr="0030048C" w:rsidSect="0030048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1B6"/>
    <w:multiLevelType w:val="hybridMultilevel"/>
    <w:tmpl w:val="979E2F1A"/>
    <w:lvl w:ilvl="0" w:tplc="CBD2BFA4">
      <w:start w:val="1"/>
      <w:numFmt w:val="decimal"/>
      <w:lvlText w:val="%1)"/>
      <w:lvlJc w:val="left"/>
      <w:pPr>
        <w:ind w:left="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0DC15B89"/>
    <w:multiLevelType w:val="hybridMultilevel"/>
    <w:tmpl w:val="D73EE582"/>
    <w:lvl w:ilvl="0" w:tplc="BC00EC78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CA40A7"/>
    <w:multiLevelType w:val="hybridMultilevel"/>
    <w:tmpl w:val="3FA87F60"/>
    <w:lvl w:ilvl="0" w:tplc="217A9EDA">
      <w:start w:val="1"/>
      <w:numFmt w:val="decimal"/>
      <w:lvlText w:val="%1."/>
      <w:lvlJc w:val="left"/>
      <w:pPr>
        <w:ind w:left="4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3" w15:restartNumberingAfterBreak="0">
    <w:nsid w:val="19475FFA"/>
    <w:multiLevelType w:val="hybridMultilevel"/>
    <w:tmpl w:val="48180E04"/>
    <w:lvl w:ilvl="0" w:tplc="9EBE57DE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22902041"/>
    <w:multiLevelType w:val="hybridMultilevel"/>
    <w:tmpl w:val="A4A4B4CA"/>
    <w:lvl w:ilvl="0" w:tplc="CBD2BFA4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2FB20A20"/>
    <w:multiLevelType w:val="hybridMultilevel"/>
    <w:tmpl w:val="A1EC49A6"/>
    <w:lvl w:ilvl="0" w:tplc="E634F16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" w15:restartNumberingAfterBreak="0">
    <w:nsid w:val="568F7EE9"/>
    <w:multiLevelType w:val="hybridMultilevel"/>
    <w:tmpl w:val="0756E672"/>
    <w:lvl w:ilvl="0" w:tplc="EBD875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1F2B59"/>
    <w:multiLevelType w:val="hybridMultilevel"/>
    <w:tmpl w:val="DC7E8CBA"/>
    <w:lvl w:ilvl="0" w:tplc="BDF04F04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5A7E50AD"/>
    <w:multiLevelType w:val="hybridMultilevel"/>
    <w:tmpl w:val="37D8B4A4"/>
    <w:lvl w:ilvl="0" w:tplc="6414D4B8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70D32B7D"/>
    <w:multiLevelType w:val="hybridMultilevel"/>
    <w:tmpl w:val="3DD0A852"/>
    <w:lvl w:ilvl="0" w:tplc="04190011">
      <w:start w:val="1"/>
      <w:numFmt w:val="decimal"/>
      <w:lvlText w:val="%1)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343"/>
    <w:rsid w:val="000179E6"/>
    <w:rsid w:val="00027465"/>
    <w:rsid w:val="00040E59"/>
    <w:rsid w:val="00043640"/>
    <w:rsid w:val="000557CA"/>
    <w:rsid w:val="00075F63"/>
    <w:rsid w:val="000839A4"/>
    <w:rsid w:val="000A1526"/>
    <w:rsid w:val="000B1918"/>
    <w:rsid w:val="000D4F26"/>
    <w:rsid w:val="0010219D"/>
    <w:rsid w:val="00103678"/>
    <w:rsid w:val="00111911"/>
    <w:rsid w:val="00116EF9"/>
    <w:rsid w:val="00141D21"/>
    <w:rsid w:val="00143A57"/>
    <w:rsid w:val="00157CA2"/>
    <w:rsid w:val="00164B6D"/>
    <w:rsid w:val="00166C3B"/>
    <w:rsid w:val="00173265"/>
    <w:rsid w:val="00180D93"/>
    <w:rsid w:val="00181976"/>
    <w:rsid w:val="00183E1C"/>
    <w:rsid w:val="00185FA4"/>
    <w:rsid w:val="001874ED"/>
    <w:rsid w:val="001A3E52"/>
    <w:rsid w:val="001A7605"/>
    <w:rsid w:val="001C0751"/>
    <w:rsid w:val="001D0BB8"/>
    <w:rsid w:val="001D25B2"/>
    <w:rsid w:val="001E349C"/>
    <w:rsid w:val="001E3DDD"/>
    <w:rsid w:val="001F2323"/>
    <w:rsid w:val="001F2A1A"/>
    <w:rsid w:val="001F51DA"/>
    <w:rsid w:val="00204A0F"/>
    <w:rsid w:val="002119BA"/>
    <w:rsid w:val="00232CE6"/>
    <w:rsid w:val="002443E6"/>
    <w:rsid w:val="002579F1"/>
    <w:rsid w:val="00262BCC"/>
    <w:rsid w:val="00273E85"/>
    <w:rsid w:val="00283579"/>
    <w:rsid w:val="002A7AD1"/>
    <w:rsid w:val="002B22CA"/>
    <w:rsid w:val="002B2F35"/>
    <w:rsid w:val="002B67C5"/>
    <w:rsid w:val="002B6890"/>
    <w:rsid w:val="002D03CD"/>
    <w:rsid w:val="002D53FB"/>
    <w:rsid w:val="002D73D0"/>
    <w:rsid w:val="002D7D5C"/>
    <w:rsid w:val="002E10CE"/>
    <w:rsid w:val="002E5437"/>
    <w:rsid w:val="002E7A1B"/>
    <w:rsid w:val="002F1109"/>
    <w:rsid w:val="002F5718"/>
    <w:rsid w:val="0030048C"/>
    <w:rsid w:val="00316DDF"/>
    <w:rsid w:val="00322A91"/>
    <w:rsid w:val="00323567"/>
    <w:rsid w:val="00331D0B"/>
    <w:rsid w:val="00341034"/>
    <w:rsid w:val="00342427"/>
    <w:rsid w:val="003436F6"/>
    <w:rsid w:val="00347388"/>
    <w:rsid w:val="0036269B"/>
    <w:rsid w:val="0038166B"/>
    <w:rsid w:val="003A6E94"/>
    <w:rsid w:val="003C0941"/>
    <w:rsid w:val="003C1ACF"/>
    <w:rsid w:val="003E2D11"/>
    <w:rsid w:val="003E5ACC"/>
    <w:rsid w:val="00406AB7"/>
    <w:rsid w:val="00423B1A"/>
    <w:rsid w:val="00426AE3"/>
    <w:rsid w:val="00437682"/>
    <w:rsid w:val="004416E8"/>
    <w:rsid w:val="004479B5"/>
    <w:rsid w:val="004567E7"/>
    <w:rsid w:val="004571D7"/>
    <w:rsid w:val="00473586"/>
    <w:rsid w:val="004A1CEC"/>
    <w:rsid w:val="004A6175"/>
    <w:rsid w:val="004B27AD"/>
    <w:rsid w:val="004B7997"/>
    <w:rsid w:val="004C0505"/>
    <w:rsid w:val="004D4EF4"/>
    <w:rsid w:val="004E55D5"/>
    <w:rsid w:val="004E5DAC"/>
    <w:rsid w:val="00517A85"/>
    <w:rsid w:val="00526D8A"/>
    <w:rsid w:val="00527012"/>
    <w:rsid w:val="0054045E"/>
    <w:rsid w:val="00547345"/>
    <w:rsid w:val="0055491F"/>
    <w:rsid w:val="00573187"/>
    <w:rsid w:val="00575182"/>
    <w:rsid w:val="00576DF8"/>
    <w:rsid w:val="005A3CB8"/>
    <w:rsid w:val="005A7A0A"/>
    <w:rsid w:val="005B0C73"/>
    <w:rsid w:val="005C0817"/>
    <w:rsid w:val="005D341F"/>
    <w:rsid w:val="005D7A2A"/>
    <w:rsid w:val="00607F3D"/>
    <w:rsid w:val="00611705"/>
    <w:rsid w:val="00613DCF"/>
    <w:rsid w:val="00625438"/>
    <w:rsid w:val="00626102"/>
    <w:rsid w:val="006276E5"/>
    <w:rsid w:val="00631E4E"/>
    <w:rsid w:val="0063324C"/>
    <w:rsid w:val="006332F1"/>
    <w:rsid w:val="006352BA"/>
    <w:rsid w:val="006371FF"/>
    <w:rsid w:val="006629A2"/>
    <w:rsid w:val="00667CAD"/>
    <w:rsid w:val="006849A1"/>
    <w:rsid w:val="006911D4"/>
    <w:rsid w:val="006A01BE"/>
    <w:rsid w:val="006A6BCD"/>
    <w:rsid w:val="006A78C8"/>
    <w:rsid w:val="006B1485"/>
    <w:rsid w:val="006B1FB2"/>
    <w:rsid w:val="006C3BAB"/>
    <w:rsid w:val="006E618E"/>
    <w:rsid w:val="006E7417"/>
    <w:rsid w:val="006F1A20"/>
    <w:rsid w:val="00714280"/>
    <w:rsid w:val="00716899"/>
    <w:rsid w:val="00716B90"/>
    <w:rsid w:val="00720051"/>
    <w:rsid w:val="00720A61"/>
    <w:rsid w:val="00750EE4"/>
    <w:rsid w:val="00763A26"/>
    <w:rsid w:val="00763DA8"/>
    <w:rsid w:val="00764F52"/>
    <w:rsid w:val="00767C4F"/>
    <w:rsid w:val="0078400C"/>
    <w:rsid w:val="00796E68"/>
    <w:rsid w:val="007A1F80"/>
    <w:rsid w:val="007B1C55"/>
    <w:rsid w:val="007B39C7"/>
    <w:rsid w:val="007E1D65"/>
    <w:rsid w:val="007E281D"/>
    <w:rsid w:val="007E4D4A"/>
    <w:rsid w:val="007F3EFB"/>
    <w:rsid w:val="008113F3"/>
    <w:rsid w:val="00813C6C"/>
    <w:rsid w:val="00837C7E"/>
    <w:rsid w:val="008423FB"/>
    <w:rsid w:val="00843D1C"/>
    <w:rsid w:val="00845407"/>
    <w:rsid w:val="00865672"/>
    <w:rsid w:val="00884974"/>
    <w:rsid w:val="00887D65"/>
    <w:rsid w:val="00894B59"/>
    <w:rsid w:val="008A2887"/>
    <w:rsid w:val="008A2FD5"/>
    <w:rsid w:val="008A61A5"/>
    <w:rsid w:val="008A6866"/>
    <w:rsid w:val="008B057E"/>
    <w:rsid w:val="008C425F"/>
    <w:rsid w:val="008D24D3"/>
    <w:rsid w:val="008E4B14"/>
    <w:rsid w:val="008F3E01"/>
    <w:rsid w:val="009074B3"/>
    <w:rsid w:val="00914AC1"/>
    <w:rsid w:val="00932453"/>
    <w:rsid w:val="009363C9"/>
    <w:rsid w:val="00942E0A"/>
    <w:rsid w:val="0095216C"/>
    <w:rsid w:val="00975BBD"/>
    <w:rsid w:val="00997FC6"/>
    <w:rsid w:val="009A009B"/>
    <w:rsid w:val="009A2862"/>
    <w:rsid w:val="009A2EE6"/>
    <w:rsid w:val="009A3E3E"/>
    <w:rsid w:val="009B264C"/>
    <w:rsid w:val="009C3719"/>
    <w:rsid w:val="009E545C"/>
    <w:rsid w:val="009F290D"/>
    <w:rsid w:val="00A0439C"/>
    <w:rsid w:val="00A07D3A"/>
    <w:rsid w:val="00A12B16"/>
    <w:rsid w:val="00A15188"/>
    <w:rsid w:val="00A16461"/>
    <w:rsid w:val="00A17C1F"/>
    <w:rsid w:val="00A35ABB"/>
    <w:rsid w:val="00A40616"/>
    <w:rsid w:val="00A43ED5"/>
    <w:rsid w:val="00A55168"/>
    <w:rsid w:val="00A62B96"/>
    <w:rsid w:val="00A73329"/>
    <w:rsid w:val="00A764E1"/>
    <w:rsid w:val="00A84730"/>
    <w:rsid w:val="00AA0F8C"/>
    <w:rsid w:val="00AA2633"/>
    <w:rsid w:val="00AC5451"/>
    <w:rsid w:val="00AE2539"/>
    <w:rsid w:val="00AF1617"/>
    <w:rsid w:val="00AF55C9"/>
    <w:rsid w:val="00B15389"/>
    <w:rsid w:val="00B2435B"/>
    <w:rsid w:val="00B33FAF"/>
    <w:rsid w:val="00B41129"/>
    <w:rsid w:val="00B5462A"/>
    <w:rsid w:val="00B70D31"/>
    <w:rsid w:val="00B721AB"/>
    <w:rsid w:val="00B76D17"/>
    <w:rsid w:val="00B84B50"/>
    <w:rsid w:val="00B85005"/>
    <w:rsid w:val="00B941E1"/>
    <w:rsid w:val="00BB30F0"/>
    <w:rsid w:val="00BB5E7B"/>
    <w:rsid w:val="00BE431E"/>
    <w:rsid w:val="00BE6C8D"/>
    <w:rsid w:val="00BE77A1"/>
    <w:rsid w:val="00BF2A66"/>
    <w:rsid w:val="00BF4896"/>
    <w:rsid w:val="00BF69FF"/>
    <w:rsid w:val="00C12BB0"/>
    <w:rsid w:val="00C16B9D"/>
    <w:rsid w:val="00C27B2B"/>
    <w:rsid w:val="00C33F5A"/>
    <w:rsid w:val="00C3423C"/>
    <w:rsid w:val="00C46F89"/>
    <w:rsid w:val="00C511E0"/>
    <w:rsid w:val="00C51343"/>
    <w:rsid w:val="00C55A5A"/>
    <w:rsid w:val="00C85C0E"/>
    <w:rsid w:val="00C97B7D"/>
    <w:rsid w:val="00CA15F9"/>
    <w:rsid w:val="00CC25B0"/>
    <w:rsid w:val="00CC348D"/>
    <w:rsid w:val="00CC387F"/>
    <w:rsid w:val="00CE1797"/>
    <w:rsid w:val="00CE32CC"/>
    <w:rsid w:val="00CE4295"/>
    <w:rsid w:val="00CF7E9C"/>
    <w:rsid w:val="00D02665"/>
    <w:rsid w:val="00D06A26"/>
    <w:rsid w:val="00D1266A"/>
    <w:rsid w:val="00D175D0"/>
    <w:rsid w:val="00D22BD9"/>
    <w:rsid w:val="00D250C9"/>
    <w:rsid w:val="00D25BDD"/>
    <w:rsid w:val="00D468C2"/>
    <w:rsid w:val="00D50F93"/>
    <w:rsid w:val="00D53A87"/>
    <w:rsid w:val="00D54BB8"/>
    <w:rsid w:val="00D741D8"/>
    <w:rsid w:val="00DA36D7"/>
    <w:rsid w:val="00DB132A"/>
    <w:rsid w:val="00DD4B68"/>
    <w:rsid w:val="00DE5434"/>
    <w:rsid w:val="00E13B6B"/>
    <w:rsid w:val="00E30341"/>
    <w:rsid w:val="00E32B66"/>
    <w:rsid w:val="00E36CA5"/>
    <w:rsid w:val="00E505DC"/>
    <w:rsid w:val="00E718CF"/>
    <w:rsid w:val="00E8494A"/>
    <w:rsid w:val="00E90F69"/>
    <w:rsid w:val="00E91700"/>
    <w:rsid w:val="00E96FA9"/>
    <w:rsid w:val="00EA0679"/>
    <w:rsid w:val="00EA7F82"/>
    <w:rsid w:val="00ED0BBD"/>
    <w:rsid w:val="00F013E9"/>
    <w:rsid w:val="00F037C1"/>
    <w:rsid w:val="00F42555"/>
    <w:rsid w:val="00F44370"/>
    <w:rsid w:val="00F52EAC"/>
    <w:rsid w:val="00F56446"/>
    <w:rsid w:val="00F71557"/>
    <w:rsid w:val="00F7430D"/>
    <w:rsid w:val="00F76545"/>
    <w:rsid w:val="00F81AF6"/>
    <w:rsid w:val="00F97610"/>
    <w:rsid w:val="00FA4F3A"/>
    <w:rsid w:val="00FB229F"/>
    <w:rsid w:val="00FD3836"/>
    <w:rsid w:val="00FD4473"/>
    <w:rsid w:val="00FE0F0A"/>
    <w:rsid w:val="00FE1549"/>
    <w:rsid w:val="00FF2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CB6B8CA-D7CC-4E5B-9C96-81B21614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KZ" w:eastAsia="ru-K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71FF"/>
    <w:pPr>
      <w:spacing w:after="200" w:line="276" w:lineRule="auto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AB7"/>
    <w:pPr>
      <w:ind w:left="720"/>
      <w:contextualSpacing/>
    </w:pPr>
  </w:style>
  <w:style w:type="paragraph" w:customStyle="1" w:styleId="ECVSectionBullet">
    <w:name w:val="_ECV_SectionBullet"/>
    <w:basedOn w:val="a"/>
    <w:rsid w:val="007B1C55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2"/>
      <w:sz w:val="18"/>
      <w:szCs w:val="24"/>
      <w:lang w:val="en-GB" w:eastAsia="hi-IN" w:bidi="hi-IN"/>
    </w:rPr>
  </w:style>
  <w:style w:type="paragraph" w:customStyle="1" w:styleId="Default">
    <w:name w:val="Default"/>
    <w:rsid w:val="007B1C5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disclaimer">
    <w:name w:val="disclaimer"/>
    <w:basedOn w:val="a"/>
    <w:rsid w:val="00DB132A"/>
    <w:pPr>
      <w:jc w:val="center"/>
    </w:pPr>
    <w:rPr>
      <w:sz w:val="18"/>
      <w:szCs w:val="18"/>
    </w:rPr>
  </w:style>
  <w:style w:type="paragraph" w:styleId="a4">
    <w:name w:val="No Spacing"/>
    <w:uiPriority w:val="1"/>
    <w:qFormat/>
    <w:rsid w:val="002B22C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7155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F71557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cp:lastModifiedBy>Omar Arman</cp:lastModifiedBy>
  <cp:revision>2</cp:revision>
  <cp:lastPrinted>2023-09-07T06:27:00Z</cp:lastPrinted>
  <dcterms:created xsi:type="dcterms:W3CDTF">2023-10-02T03:52:00Z</dcterms:created>
  <dcterms:modified xsi:type="dcterms:W3CDTF">2023-10-02T03:52:00Z</dcterms:modified>
</cp:coreProperties>
</file>