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0F" w:rsidRPr="005F3A0F" w:rsidRDefault="005F3A0F" w:rsidP="005F3A0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2018-2019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оқу</w:t>
      </w:r>
      <w:proofErr w:type="spellEnd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жылында</w:t>
      </w:r>
      <w:proofErr w:type="spellEnd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білім</w:t>
      </w:r>
      <w:proofErr w:type="spellEnd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алушыларға</w:t>
      </w:r>
      <w:proofErr w:type="spellEnd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жүргіз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ілген</w:t>
      </w:r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сауалнама</w:t>
      </w:r>
      <w:proofErr w:type="spellEnd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нәтижелерінің</w:t>
      </w:r>
      <w:proofErr w:type="spellEnd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5F3A0F">
        <w:rPr>
          <w:rFonts w:ascii="Times New Roman" w:hAnsi="Times New Roman" w:cs="Times New Roman"/>
          <w:b/>
          <w:spacing w:val="-6"/>
          <w:sz w:val="28"/>
          <w:szCs w:val="28"/>
        </w:rPr>
        <w:t>аңдатпасы</w:t>
      </w:r>
      <w:proofErr w:type="spellEnd"/>
    </w:p>
    <w:p w:rsidR="008C1806" w:rsidRPr="00A7273F" w:rsidRDefault="00461F3D" w:rsidP="009D5B7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</w:pPr>
      <w:bookmarkStart w:id="0" w:name="_GoBack"/>
      <w:bookmarkEnd w:id="0"/>
      <w:r w:rsidRPr="00A7273F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*</w:t>
      </w:r>
    </w:p>
    <w:p w:rsidR="00080188" w:rsidRPr="00B01040" w:rsidRDefault="00B01040" w:rsidP="009D5B7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Тақырыбы</w:t>
      </w:r>
      <w:r w:rsidR="005228B1" w:rsidRPr="00A7273F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«</w:t>
      </w:r>
      <w:r w:rsidRPr="00A7273F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Білім алушылардың академиялық адалдық қағидалары туралы хабардар болуы</w:t>
      </w:r>
      <w:r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>»</w:t>
      </w:r>
      <w:r w:rsidR="00BA0B63" w:rsidRPr="00A7273F">
        <w:rPr>
          <w:rFonts w:ascii="Times New Roman" w:hAnsi="Times New Roman" w:cs="Times New Roman"/>
          <w:b/>
          <w:bCs/>
          <w:spacing w:val="-6"/>
          <w:sz w:val="28"/>
          <w:szCs w:val="28"/>
          <w:lang w:val="kk-KZ"/>
        </w:rPr>
        <w:t xml:space="preserve"> </w:t>
      </w:r>
      <w:r w:rsidRPr="00A7273F">
        <w:rPr>
          <w:rFonts w:ascii="Times New Roman" w:hAnsi="Times New Roman" w:cs="Times New Roman"/>
          <w:bCs/>
          <w:spacing w:val="-6"/>
          <w:sz w:val="28"/>
          <w:szCs w:val="28"/>
          <w:lang w:val="kk-KZ"/>
        </w:rPr>
        <w:t xml:space="preserve">(ректордың 21.09.2018 ж. № 1129 бұйрығы). </w:t>
      </w:r>
    </w:p>
    <w:p w:rsidR="00B01040" w:rsidRPr="00B01040" w:rsidRDefault="00B01040" w:rsidP="00B0104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0104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Нәтижелер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аңдатпасы</w:t>
      </w:r>
      <w:r w:rsidRPr="00B0104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ауалнама көрсеткендей, университеттің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«Ак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адемиялық адалдық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қағидалары»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 туралы жалпы </w:t>
      </w:r>
      <w:r w:rsidR="00A7273F">
        <w:rPr>
          <w:rFonts w:ascii="Times New Roman" w:hAnsi="Times New Roman" w:cs="Times New Roman"/>
          <w:sz w:val="28"/>
          <w:szCs w:val="28"/>
          <w:lang w:val="kk-KZ"/>
        </w:rPr>
        <w:t>хабардарлық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>73%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-ды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 құрады, бұл өте жоғары көрсеткіш. Алынған ж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ауаптар респонденттердің 92%-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ы рефераттар, курстық және басқа да жазбаша жұмыстар жазу кезінде әрқашан ақпарат көздеріне сілтеме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жасайтынын аңғартады Сұралғандардың 90%-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ы бітіру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жұмыстарын сараптау процесінде «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>Антиплагиат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 қолдану тәжірибесін оң бағалайды.</w:t>
      </w:r>
    </w:p>
    <w:p w:rsidR="00B01040" w:rsidRPr="00665A0F" w:rsidRDefault="00B01040" w:rsidP="00B010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04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Қорытынды: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ілім алушылардың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>ҚарМУ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-дың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кадемиялық адалдық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қағидалары»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 туралы хабардар болу дәрежесі жоғары. Білім алушылардың көпшілігі жалпы академиялық мәдениетті және өздерінің оқу міндеттерін дұрыс түсінеді. Білім алушылардың жауаптары олардың</w:t>
      </w:r>
      <w:r w:rsidRPr="00B0104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65A0F">
        <w:rPr>
          <w:rFonts w:ascii="Times New Roman" w:hAnsi="Times New Roman" w:cs="Times New Roman"/>
          <w:sz w:val="28"/>
          <w:szCs w:val="28"/>
          <w:lang w:val="kk-KZ"/>
        </w:rPr>
        <w:t>академиялық құқықтарын сақтау үшін университетте жасалған жағдайларға қанағаттанушылығын көрсетеді.</w:t>
      </w:r>
    </w:p>
    <w:p w:rsidR="00B01040" w:rsidRPr="00B01040" w:rsidRDefault="00B01040" w:rsidP="00B01040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0104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Шаралар: 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 xml:space="preserve">сауалнама нәтижелері бойынша білім алушылардың корпоративтік 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>әдебі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>, академиялық адалдығы, академиялық бәсекеге қабілеттілігі мәселелері бойынша арнайы кураторлық сағаттар өткізіледі.</w:t>
      </w:r>
    </w:p>
    <w:p w:rsidR="00B01040" w:rsidRPr="00B01040" w:rsidRDefault="00B01040" w:rsidP="00B0104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1040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65A0F">
        <w:rPr>
          <w:rFonts w:ascii="Times New Roman" w:hAnsi="Times New Roman" w:cs="Times New Roman"/>
          <w:b/>
          <w:sz w:val="28"/>
          <w:szCs w:val="28"/>
          <w:lang w:val="kk-KZ"/>
        </w:rPr>
        <w:t>«С</w:t>
      </w:r>
      <w:r w:rsidRPr="00B01040">
        <w:rPr>
          <w:rFonts w:ascii="Times New Roman" w:hAnsi="Times New Roman" w:cs="Times New Roman"/>
          <w:b/>
          <w:sz w:val="28"/>
          <w:szCs w:val="28"/>
          <w:lang w:val="kk-KZ"/>
        </w:rPr>
        <w:t>туденттердің орыс тілін оқыту сапасына қанағаттануы</w:t>
      </w:r>
      <w:r w:rsidR="00665A0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65A0F">
        <w:rPr>
          <w:rFonts w:ascii="Times New Roman" w:hAnsi="Times New Roman" w:cs="Times New Roman"/>
          <w:sz w:val="28"/>
          <w:szCs w:val="28"/>
          <w:lang w:val="kk-KZ"/>
        </w:rPr>
        <w:t xml:space="preserve"> (ректордың 31.01.2019ж.                   №</w:t>
      </w:r>
      <w:r w:rsidRPr="00B01040">
        <w:rPr>
          <w:rFonts w:ascii="Times New Roman" w:hAnsi="Times New Roman" w:cs="Times New Roman"/>
          <w:sz w:val="28"/>
          <w:szCs w:val="28"/>
          <w:lang w:val="kk-KZ"/>
        </w:rPr>
        <w:t>127 бұйрығы).</w:t>
      </w:r>
    </w:p>
    <w:p w:rsidR="00952AB5" w:rsidRPr="00952AB5" w:rsidRDefault="00952AB5" w:rsidP="00952AB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Нәтижелер аңдатпасы</w:t>
      </w:r>
      <w:r w:rsidRPr="00952AB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: 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сауалнама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көрсеткендей, студенттердің 97%-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ниверситетте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 орыс тілін оқыту деңгейіне қанағаттанған. Олардың жауаптары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 барлығы, кем дегенде, күнделікті қарым-қатынас үшін қаж</w:t>
      </w:r>
      <w:r>
        <w:rPr>
          <w:rFonts w:ascii="Times New Roman" w:hAnsi="Times New Roman" w:cs="Times New Roman"/>
          <w:sz w:val="28"/>
          <w:szCs w:val="28"/>
          <w:lang w:val="kk-KZ"/>
        </w:rPr>
        <w:t>етті сөздік қорын игерген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. Олардың пікірінше, бұл екінші тілді үйрену кезінде алға қойған басты міндет. Оқу нәтижелерін бағалай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отырып, студенттердің 79%-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ы орыс тілін кәсіби қызметін</w:t>
      </w:r>
      <w:r>
        <w:rPr>
          <w:rFonts w:ascii="Times New Roman" w:hAnsi="Times New Roman" w:cs="Times New Roman"/>
          <w:sz w:val="28"/>
          <w:szCs w:val="28"/>
          <w:lang w:val="kk-KZ"/>
        </w:rPr>
        <w:t>де еркін қолдана алатынын, 62%-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ы ғыл</w:t>
      </w:r>
      <w:r>
        <w:rPr>
          <w:rFonts w:ascii="Times New Roman" w:hAnsi="Times New Roman" w:cs="Times New Roman"/>
          <w:sz w:val="28"/>
          <w:szCs w:val="28"/>
          <w:lang w:val="kk-KZ"/>
        </w:rPr>
        <w:t>ыми әдебиетті оқи алатынын, 54%-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ы ғылыми мақалалар жаза алатын</w:t>
      </w:r>
      <w:r>
        <w:rPr>
          <w:rFonts w:ascii="Times New Roman" w:hAnsi="Times New Roman" w:cs="Times New Roman"/>
          <w:sz w:val="28"/>
          <w:szCs w:val="28"/>
          <w:lang w:val="kk-KZ"/>
        </w:rPr>
        <w:t>ын атап өтті. Студенттердің 97%-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ы ОӘК мазмұнын оң бағалап, ұсынылған материалдар сабаққа өз бетінше дайындалу процесіне көмектескенін </w:t>
      </w:r>
      <w:r>
        <w:rPr>
          <w:rFonts w:ascii="Times New Roman" w:hAnsi="Times New Roman" w:cs="Times New Roman"/>
          <w:sz w:val="28"/>
          <w:szCs w:val="28"/>
          <w:lang w:val="kk-KZ"/>
        </w:rPr>
        <w:t>айтады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52AB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952AB5" w:rsidRPr="00952AB5" w:rsidRDefault="00952AB5" w:rsidP="00952AB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2AB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Қорытынды: 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жалпы, студенттердің орыс тілін оқыту сапасына қанағаттану деңгейі және оқу нәтижелерінің өзін-өзі бағалау деңгейі университеттің күткеніне сәйкес келеді.</w:t>
      </w:r>
    </w:p>
    <w:p w:rsidR="00B01040" w:rsidRDefault="00952AB5" w:rsidP="00952AB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52AB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Шаралар: 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сауалнама нәтижелері бойынша оқыту бағдарламасына студенттердің көркем шығармаларды ұжы</w:t>
      </w:r>
      <w:r>
        <w:rPr>
          <w:rFonts w:ascii="Times New Roman" w:hAnsi="Times New Roman" w:cs="Times New Roman"/>
          <w:sz w:val="28"/>
          <w:szCs w:val="28"/>
          <w:lang w:val="kk-KZ"/>
        </w:rPr>
        <w:t>мдық оқу, көркем фильмдер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 қарау және оларды талқылау шеңберінде сөйлеу дағдыларын дамытуға мүмкіндік беретін т</w:t>
      </w:r>
      <w:r>
        <w:rPr>
          <w:rFonts w:ascii="Times New Roman" w:hAnsi="Times New Roman" w:cs="Times New Roman"/>
          <w:sz w:val="28"/>
          <w:szCs w:val="28"/>
          <w:lang w:val="kk-KZ"/>
        </w:rPr>
        <w:t>апсырмалар енгізіледі, сондай-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 xml:space="preserve">ақ аудио, бейне, интернет-ресурстарды қолдана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52AB5">
        <w:rPr>
          <w:rFonts w:ascii="Times New Roman" w:hAnsi="Times New Roman" w:cs="Times New Roman"/>
          <w:sz w:val="28"/>
          <w:szCs w:val="28"/>
          <w:lang w:val="kk-KZ"/>
        </w:rPr>
        <w:t>ілдерді оқыту үшін қосымша техникалық жағдайлар жасау жөнінде ұсыныстар әзірленеді.</w:t>
      </w:r>
    </w:p>
    <w:p w:rsidR="00286910" w:rsidRPr="00665A0F" w:rsidRDefault="00286910" w:rsidP="009D5B7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7325" w:rsidRPr="00A7273F" w:rsidRDefault="00397325" w:rsidP="0095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273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sectPr w:rsidR="00397325" w:rsidRPr="00A7273F" w:rsidSect="004E468F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2A" w:rsidRDefault="00FE0B2A" w:rsidP="00E23252">
      <w:pPr>
        <w:spacing w:after="0" w:line="240" w:lineRule="auto"/>
      </w:pPr>
      <w:r>
        <w:separator/>
      </w:r>
    </w:p>
  </w:endnote>
  <w:endnote w:type="continuationSeparator" w:id="0">
    <w:p w:rsidR="00FE0B2A" w:rsidRDefault="00FE0B2A" w:rsidP="00E2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8215"/>
      <w:docPartObj>
        <w:docPartGallery w:val="Page Numbers (Bottom of Page)"/>
        <w:docPartUnique/>
      </w:docPartObj>
    </w:sdtPr>
    <w:sdtEndPr/>
    <w:sdtContent>
      <w:p w:rsidR="00E23252" w:rsidRDefault="00BF473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2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252" w:rsidRDefault="00E23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2A" w:rsidRDefault="00FE0B2A" w:rsidP="00E23252">
      <w:pPr>
        <w:spacing w:after="0" w:line="240" w:lineRule="auto"/>
      </w:pPr>
      <w:r>
        <w:separator/>
      </w:r>
    </w:p>
  </w:footnote>
  <w:footnote w:type="continuationSeparator" w:id="0">
    <w:p w:rsidR="00FE0B2A" w:rsidRDefault="00FE0B2A" w:rsidP="00E2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63"/>
    <w:rsid w:val="000260A1"/>
    <w:rsid w:val="00030C3E"/>
    <w:rsid w:val="00046CB6"/>
    <w:rsid w:val="00060533"/>
    <w:rsid w:val="0006721E"/>
    <w:rsid w:val="000722A8"/>
    <w:rsid w:val="00080188"/>
    <w:rsid w:val="00093989"/>
    <w:rsid w:val="00107F50"/>
    <w:rsid w:val="001126B1"/>
    <w:rsid w:val="00167771"/>
    <w:rsid w:val="00192C59"/>
    <w:rsid w:val="001D32F5"/>
    <w:rsid w:val="00286910"/>
    <w:rsid w:val="002A23A1"/>
    <w:rsid w:val="002B19CD"/>
    <w:rsid w:val="002F1E4A"/>
    <w:rsid w:val="00305BC3"/>
    <w:rsid w:val="00324A13"/>
    <w:rsid w:val="003404BC"/>
    <w:rsid w:val="0036354C"/>
    <w:rsid w:val="00381D16"/>
    <w:rsid w:val="0038590A"/>
    <w:rsid w:val="00397325"/>
    <w:rsid w:val="003A4DBC"/>
    <w:rsid w:val="003D4124"/>
    <w:rsid w:val="00461F3D"/>
    <w:rsid w:val="004736BA"/>
    <w:rsid w:val="004E45C7"/>
    <w:rsid w:val="004E468F"/>
    <w:rsid w:val="005228B1"/>
    <w:rsid w:val="00532062"/>
    <w:rsid w:val="00573F23"/>
    <w:rsid w:val="005C33BE"/>
    <w:rsid w:val="005C7418"/>
    <w:rsid w:val="005F3A0F"/>
    <w:rsid w:val="00665A0F"/>
    <w:rsid w:val="006843FC"/>
    <w:rsid w:val="006D5E34"/>
    <w:rsid w:val="006E0DBB"/>
    <w:rsid w:val="006E1487"/>
    <w:rsid w:val="007338B6"/>
    <w:rsid w:val="007424CE"/>
    <w:rsid w:val="00761E5C"/>
    <w:rsid w:val="007745C2"/>
    <w:rsid w:val="00790CE6"/>
    <w:rsid w:val="007B4DFA"/>
    <w:rsid w:val="007B664E"/>
    <w:rsid w:val="007B753F"/>
    <w:rsid w:val="007C039F"/>
    <w:rsid w:val="007C5BBA"/>
    <w:rsid w:val="007F5905"/>
    <w:rsid w:val="008121E5"/>
    <w:rsid w:val="00875883"/>
    <w:rsid w:val="008869BE"/>
    <w:rsid w:val="00894D1A"/>
    <w:rsid w:val="008A00BC"/>
    <w:rsid w:val="008C1806"/>
    <w:rsid w:val="00927E7F"/>
    <w:rsid w:val="00952AB5"/>
    <w:rsid w:val="0096586C"/>
    <w:rsid w:val="009A0523"/>
    <w:rsid w:val="009C2200"/>
    <w:rsid w:val="009D5B7D"/>
    <w:rsid w:val="00A6161F"/>
    <w:rsid w:val="00A64698"/>
    <w:rsid w:val="00A7273F"/>
    <w:rsid w:val="00A831C9"/>
    <w:rsid w:val="00AD2804"/>
    <w:rsid w:val="00B01040"/>
    <w:rsid w:val="00B2598D"/>
    <w:rsid w:val="00B57F80"/>
    <w:rsid w:val="00B65429"/>
    <w:rsid w:val="00B71754"/>
    <w:rsid w:val="00B827DE"/>
    <w:rsid w:val="00B90F89"/>
    <w:rsid w:val="00B91005"/>
    <w:rsid w:val="00BA0B63"/>
    <w:rsid w:val="00BA5A19"/>
    <w:rsid w:val="00BF4730"/>
    <w:rsid w:val="00C43CBF"/>
    <w:rsid w:val="00C44874"/>
    <w:rsid w:val="00C55007"/>
    <w:rsid w:val="00C61584"/>
    <w:rsid w:val="00C779A2"/>
    <w:rsid w:val="00C954CD"/>
    <w:rsid w:val="00CE2E89"/>
    <w:rsid w:val="00CE7F20"/>
    <w:rsid w:val="00CF4A0D"/>
    <w:rsid w:val="00CF5A4F"/>
    <w:rsid w:val="00DC1640"/>
    <w:rsid w:val="00DC4ACE"/>
    <w:rsid w:val="00E23252"/>
    <w:rsid w:val="00E65015"/>
    <w:rsid w:val="00E73687"/>
    <w:rsid w:val="00E7622E"/>
    <w:rsid w:val="00E77871"/>
    <w:rsid w:val="00EA6446"/>
    <w:rsid w:val="00EC18E7"/>
    <w:rsid w:val="00ED321E"/>
    <w:rsid w:val="00F30B63"/>
    <w:rsid w:val="00F66AF7"/>
    <w:rsid w:val="00F9741F"/>
    <w:rsid w:val="00FC01AE"/>
    <w:rsid w:val="00FD09F7"/>
    <w:rsid w:val="00FD0C9B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C46B-71DB-4A81-BAD7-2D3AEF2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17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754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252"/>
  </w:style>
  <w:style w:type="paragraph" w:styleId="a7">
    <w:name w:val="footer"/>
    <w:basedOn w:val="a"/>
    <w:link w:val="a8"/>
    <w:uiPriority w:val="99"/>
    <w:unhideWhenUsed/>
    <w:rsid w:val="00E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BDCA-8671-440F-AFA7-118B87FF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КарГУ</dc:creator>
  <cp:keywords/>
  <dc:description/>
  <cp:lastModifiedBy>ArmaN</cp:lastModifiedBy>
  <cp:revision>90</cp:revision>
  <cp:lastPrinted>2019-04-02T03:53:00Z</cp:lastPrinted>
  <dcterms:created xsi:type="dcterms:W3CDTF">2019-04-01T11:24:00Z</dcterms:created>
  <dcterms:modified xsi:type="dcterms:W3CDTF">2022-01-25T04:20:00Z</dcterms:modified>
</cp:coreProperties>
</file>