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85" w:rsidRPr="00162B85" w:rsidRDefault="00162B85" w:rsidP="00162B85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8"/>
        </w:rPr>
      </w:pPr>
      <w:r w:rsidRPr="00162B85">
        <w:rPr>
          <w:rFonts w:ascii="Times New Roman" w:eastAsia="Times New Roman" w:hAnsi="Times New Roman" w:cs="Times New Roman"/>
          <w:sz w:val="20"/>
        </w:rPr>
        <w:t>Приложение 2</w:t>
      </w:r>
      <w:r w:rsidRPr="00162B85">
        <w:rPr>
          <w:rFonts w:ascii="Times New Roman" w:eastAsia="Times New Roman" w:hAnsi="Times New Roman" w:cs="Times New Roman"/>
        </w:rPr>
        <w:br/>
      </w:r>
      <w:r w:rsidRPr="00162B85">
        <w:rPr>
          <w:rFonts w:ascii="Times New Roman" w:eastAsia="Times New Roman" w:hAnsi="Times New Roman" w:cs="Times New Roman"/>
          <w:sz w:val="20"/>
        </w:rPr>
        <w:t>к Правилам присвоения</w:t>
      </w:r>
      <w:r w:rsidRPr="00162B85">
        <w:rPr>
          <w:rFonts w:ascii="Times New Roman" w:eastAsia="Times New Roman" w:hAnsi="Times New Roman" w:cs="Times New Roman"/>
        </w:rPr>
        <w:br/>
      </w:r>
      <w:r w:rsidRPr="00162B85">
        <w:rPr>
          <w:rFonts w:ascii="Times New Roman" w:eastAsia="Times New Roman" w:hAnsi="Times New Roman" w:cs="Times New Roman"/>
          <w:sz w:val="20"/>
        </w:rPr>
        <w:t>ученых званий</w:t>
      </w:r>
      <w:r w:rsidRPr="00162B85">
        <w:rPr>
          <w:rFonts w:ascii="Times New Roman" w:eastAsia="Times New Roman" w:hAnsi="Times New Roman" w:cs="Times New Roman"/>
        </w:rPr>
        <w:br/>
      </w:r>
      <w:r w:rsidRPr="00162B85">
        <w:rPr>
          <w:rFonts w:ascii="Times New Roman" w:eastAsia="Times New Roman" w:hAnsi="Times New Roman" w:cs="Times New Roman"/>
          <w:sz w:val="20"/>
        </w:rPr>
        <w:t>(ассоциированный профессор</w:t>
      </w:r>
      <w:r w:rsidRPr="00162B85">
        <w:rPr>
          <w:rFonts w:ascii="Times New Roman" w:eastAsia="Times New Roman" w:hAnsi="Times New Roman" w:cs="Times New Roman"/>
        </w:rPr>
        <w:br/>
      </w:r>
      <w:r w:rsidRPr="00162B85">
        <w:rPr>
          <w:rFonts w:ascii="Times New Roman" w:eastAsia="Times New Roman" w:hAnsi="Times New Roman" w:cs="Times New Roman"/>
          <w:sz w:val="20"/>
        </w:rPr>
        <w:t>(доцент), профессор)</w:t>
      </w:r>
    </w:p>
    <w:p w:rsidR="00162B85" w:rsidRPr="00162B85" w:rsidRDefault="00162B85" w:rsidP="00162B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2B85">
        <w:rPr>
          <w:rFonts w:ascii="Times New Roman" w:eastAsia="Times New Roman" w:hAnsi="Times New Roman" w:cs="Times New Roman"/>
        </w:rPr>
        <w:t>Список</w:t>
      </w:r>
    </w:p>
    <w:p w:rsidR="00162B85" w:rsidRPr="00162B85" w:rsidRDefault="00162B85" w:rsidP="00162B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2B85">
        <w:rPr>
          <w:rFonts w:ascii="Times New Roman" w:eastAsia="Times New Roman" w:hAnsi="Times New Roman" w:cs="Times New Roman"/>
        </w:rPr>
        <w:t>публикаций в международных рецензируемых изданиях</w:t>
      </w:r>
    </w:p>
    <w:p w:rsidR="00162B85" w:rsidRPr="00162B85" w:rsidRDefault="00162B85" w:rsidP="00162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2B85">
        <w:rPr>
          <w:rFonts w:ascii="Times New Roman" w:eastAsia="Times New Roman" w:hAnsi="Times New Roman" w:cs="Times New Roman"/>
          <w:b/>
        </w:rPr>
        <w:t>Омаровой Гульден Сериковны</w:t>
      </w:r>
    </w:p>
    <w:p w:rsidR="00162B85" w:rsidRPr="00162B85" w:rsidRDefault="00162B85" w:rsidP="00162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62B85" w:rsidRPr="00162B85" w:rsidRDefault="00162B85" w:rsidP="00162B85">
      <w:pPr>
        <w:spacing w:after="0" w:line="240" w:lineRule="auto"/>
        <w:ind w:firstLine="10206"/>
        <w:jc w:val="both"/>
        <w:rPr>
          <w:rFonts w:ascii="Times New Roman" w:eastAsia="Times New Roman" w:hAnsi="Times New Roman" w:cs="Times New Roman"/>
        </w:rPr>
      </w:pPr>
    </w:p>
    <w:p w:rsidR="00162B85" w:rsidRPr="00162B85" w:rsidRDefault="00162B85" w:rsidP="00162B85">
      <w:pPr>
        <w:spacing w:after="0" w:line="240" w:lineRule="auto"/>
        <w:ind w:firstLine="10206"/>
        <w:jc w:val="both"/>
        <w:rPr>
          <w:rFonts w:ascii="Times New Roman" w:eastAsia="Times New Roman" w:hAnsi="Times New Roman" w:cs="Times New Roman"/>
        </w:rPr>
      </w:pPr>
      <w:r w:rsidRPr="00162B85">
        <w:rPr>
          <w:rFonts w:ascii="Times New Roman" w:eastAsia="Times New Roman" w:hAnsi="Times New Roman" w:cs="Times New Roman"/>
        </w:rPr>
        <w:t>Идентификаторыавтора:</w:t>
      </w:r>
    </w:p>
    <w:p w:rsidR="00162B85" w:rsidRPr="00162B85" w:rsidRDefault="00162B85" w:rsidP="00162B85">
      <w:pPr>
        <w:spacing w:after="0" w:line="240" w:lineRule="auto"/>
        <w:ind w:firstLine="10206"/>
        <w:jc w:val="both"/>
        <w:rPr>
          <w:rFonts w:ascii="Times New Roman" w:eastAsia="Times New Roman" w:hAnsi="Times New Roman" w:cs="Times New Roman"/>
        </w:rPr>
      </w:pPr>
      <w:r w:rsidRPr="00162B85">
        <w:rPr>
          <w:rFonts w:ascii="Times New Roman" w:eastAsia="Times New Roman" w:hAnsi="Times New Roman" w:cs="Times New Roman"/>
          <w:lang w:val="kk-KZ"/>
        </w:rPr>
        <w:t>Scopus Author ID: 56669661100</w:t>
      </w:r>
    </w:p>
    <w:p w:rsidR="00162B85" w:rsidRPr="00162B85" w:rsidRDefault="00162B85" w:rsidP="00162B85">
      <w:pPr>
        <w:spacing w:after="0" w:line="240" w:lineRule="auto"/>
        <w:ind w:firstLine="10206"/>
        <w:jc w:val="both"/>
        <w:rPr>
          <w:rFonts w:ascii="Times New Roman" w:eastAsia="Times New Roman" w:hAnsi="Times New Roman" w:cs="Times New Roman"/>
          <w:lang w:val="kk-KZ"/>
        </w:rPr>
      </w:pPr>
      <w:r w:rsidRPr="00162B85">
        <w:rPr>
          <w:rFonts w:ascii="Times New Roman" w:eastAsia="Times New Roman" w:hAnsi="Times New Roman" w:cs="Times New Roman"/>
          <w:lang w:val="kk-KZ"/>
        </w:rPr>
        <w:t xml:space="preserve">Web of Science ResearcherID: </w:t>
      </w:r>
      <w:r w:rsidRPr="00162B85">
        <w:rPr>
          <w:rFonts w:ascii="Times New Roman" w:eastAsia="Times New Roman" w:hAnsi="Times New Roman" w:cs="Times New Roman"/>
          <w:lang w:val="en-US"/>
        </w:rPr>
        <w:t>AAR-2124-2020</w:t>
      </w:r>
    </w:p>
    <w:p w:rsidR="00162B85" w:rsidRPr="00162B85" w:rsidRDefault="00162B85" w:rsidP="00162B85">
      <w:pPr>
        <w:spacing w:after="0" w:line="240" w:lineRule="auto"/>
        <w:ind w:firstLine="10206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62B85">
        <w:rPr>
          <w:rFonts w:ascii="Times New Roman" w:eastAsia="Times New Roman" w:hAnsi="Times New Roman" w:cs="Times New Roman"/>
          <w:lang w:val="en-US"/>
        </w:rPr>
        <w:t xml:space="preserve">ORCID: </w:t>
      </w:r>
      <w:r w:rsidRPr="00162B85">
        <w:rPr>
          <w:rFonts w:ascii="Times New Roman" w:eastAsia="Times New Roman" w:hAnsi="Times New Roman" w:cs="Times New Roman"/>
          <w:lang w:val="en-US" w:eastAsia="ru-RU"/>
        </w:rPr>
        <w:t>0000-0003-2900-2168</w:t>
      </w:r>
    </w:p>
    <w:p w:rsidR="00162B85" w:rsidRPr="00162B85" w:rsidRDefault="00162B85" w:rsidP="00162B8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162B85" w:rsidRPr="00162B85" w:rsidRDefault="00162B85" w:rsidP="00162B8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tbl>
      <w:tblPr>
        <w:tblW w:w="149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341"/>
        <w:gridCol w:w="815"/>
        <w:gridCol w:w="2660"/>
        <w:gridCol w:w="1843"/>
        <w:gridCol w:w="1984"/>
        <w:gridCol w:w="2126"/>
        <w:gridCol w:w="1560"/>
        <w:gridCol w:w="986"/>
      </w:tblGrid>
      <w:tr w:rsidR="00162B85" w:rsidRPr="00162B85" w:rsidTr="008D24C2">
        <w:trPr>
          <w:trHeight w:val="11"/>
        </w:trPr>
        <w:tc>
          <w:tcPr>
            <w:tcW w:w="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№ п/п</w:t>
            </w:r>
          </w:p>
        </w:tc>
        <w:tc>
          <w:tcPr>
            <w:tcW w:w="234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Название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публикации</w:t>
            </w:r>
          </w:p>
        </w:tc>
        <w:tc>
          <w:tcPr>
            <w:tcW w:w="8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B85">
              <w:rPr>
                <w:rFonts w:ascii="Times New Roman" w:eastAsia="Times New Roman" w:hAnsi="Times New Roman" w:cs="Times New Roman"/>
              </w:rPr>
              <w:t>Тип публикации (статья, обзор и т.д.)</w:t>
            </w:r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B85">
              <w:rPr>
                <w:rFonts w:ascii="Times New Roman" w:eastAsia="Times New Roman" w:hAnsi="Times New Roman" w:cs="Times New Roman"/>
              </w:rPr>
              <w:t xml:space="preserve">Наименование журнала, год публикации (согласно базам данных),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DOI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B85">
              <w:rPr>
                <w:rFonts w:ascii="Times New Roman" w:eastAsia="Times New Roman" w:hAnsi="Times New Roman" w:cs="Times New Roman"/>
              </w:rPr>
              <w:t xml:space="preserve">Импакт-фактор журнала, квартиль и область науки* по данным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Journal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Citation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Reports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(Жорнал Цитэйшэн Репортс) за год публикации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B85">
              <w:rPr>
                <w:rFonts w:ascii="Times New Roman" w:eastAsia="Times New Roman" w:hAnsi="Times New Roman" w:cs="Times New Roman"/>
              </w:rPr>
              <w:t xml:space="preserve">Индекс в базе данных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Science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Core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Collection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(Веб оф Сайенс Кор Коллекшн)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(СайтСкор) журнала, процентиль и область науки* по данным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Scopus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(Скопус) за год публикации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B85">
              <w:rPr>
                <w:rFonts w:ascii="Times New Roman" w:eastAsia="Times New Roman" w:hAnsi="Times New Roman" w:cs="Times New Roman"/>
              </w:rPr>
              <w:t>ФИО авторов (подчеркнуть ФИО претендента)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B85">
              <w:rPr>
                <w:rFonts w:ascii="Times New Roman" w:eastAsia="Times New Roman" w:hAnsi="Times New Roman" w:cs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162B85" w:rsidRPr="00162B85" w:rsidTr="008D24C2">
        <w:trPr>
          <w:trHeight w:val="11"/>
        </w:trPr>
        <w:tc>
          <w:tcPr>
            <w:tcW w:w="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kk-KZ"/>
              </w:rPr>
              <w:t>Sensitization of TiO</w:t>
            </w:r>
            <w:r w:rsidRPr="00162B85">
              <w:rPr>
                <w:rFonts w:ascii="Times New Roman" w:eastAsia="Times New Roman" w:hAnsi="Times New Roman" w:cs="Times New Roman"/>
                <w:bCs/>
                <w:vertAlign w:val="subscript"/>
                <w:lang w:val="kk-KZ"/>
              </w:rPr>
              <w:t>2</w:t>
            </w:r>
            <w:r w:rsidRPr="00162B8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by merocyanine dye in the presence of plasmon nanoparticles</w:t>
            </w:r>
          </w:p>
        </w:tc>
        <w:tc>
          <w:tcPr>
            <w:tcW w:w="8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Статья</w:t>
            </w:r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Materials Today: Proceedings. – 2022. – Vol. </w:t>
            </w:r>
            <w:r w:rsidRPr="00162B85">
              <w:rPr>
                <w:rFonts w:ascii="Times New Roman" w:eastAsia="Times New Roman" w:hAnsi="Times New Roman" w:cs="Times New Roman"/>
                <w:bCs/>
                <w:lang w:val="kk-KZ"/>
              </w:rPr>
              <w:t>49</w:t>
            </w: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. – P. </w:t>
            </w:r>
            <w:r w:rsidRPr="00162B85">
              <w:rPr>
                <w:rFonts w:ascii="Times New Roman" w:eastAsia="Times New Roman" w:hAnsi="Times New Roman" w:cs="Times New Roman"/>
                <w:bCs/>
                <w:lang w:val="kk-KZ"/>
              </w:rPr>
              <w:t>2464-2468</w:t>
            </w: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hyperlink r:id="rId5" w:history="1">
              <w:r w:rsidRPr="00162B85">
                <w:rPr>
                  <w:rFonts w:ascii="Times New Roman" w:eastAsiaTheme="minorEastAsia" w:hAnsi="Times New Roman" w:cs="Times New Roman"/>
                  <w:u w:val="single"/>
                  <w:lang w:val="kk-KZ" w:eastAsia="ru-RU"/>
                </w:rPr>
                <w:t>https://doi.org/10.1016/j.matpr.2020.11.424</w:t>
              </w:r>
            </w:hyperlink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SJR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 </w:t>
            </w:r>
            <w:r w:rsidRPr="00162B85">
              <w:rPr>
                <w:rFonts w:ascii="Times New Roman" w:eastAsia="Times New Roman" w:hAnsi="Times New Roman" w:cs="Times New Roman"/>
                <w:b/>
              </w:rPr>
              <w:t>0.585</w:t>
            </w:r>
          </w:p>
          <w:p w:rsidR="00162B85" w:rsidRPr="00162B85" w:rsidRDefault="00162B85" w:rsidP="00162B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SNIP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 </w:t>
            </w:r>
            <w:r w:rsidRPr="00162B85">
              <w:rPr>
                <w:rFonts w:ascii="Times New Roman" w:eastAsia="Times New Roman" w:hAnsi="Times New Roman" w:cs="Times New Roman"/>
                <w:b/>
              </w:rPr>
              <w:t>0.838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CiteScore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3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General Materials Science–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42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%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CiteScore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6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General Materials Science–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73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Ibrayev N.,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Seliverstova E.,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Omarova G.,</w:t>
            </w:r>
            <w:r w:rsidRPr="00162B85">
              <w:rPr>
                <w:rFonts w:ascii="Times New Roman" w:eastAsia="Times New Roman" w:hAnsi="Times New Roman" w:cs="Times New Roman"/>
                <w:lang w:val="kk-KZ"/>
              </w:rPr>
              <w:t xml:space="preserve"> Alexander I.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kk-KZ"/>
              </w:rPr>
              <w:t>Соавтор</w:t>
            </w:r>
          </w:p>
        </w:tc>
      </w:tr>
      <w:tr w:rsidR="00162B85" w:rsidRPr="00162B85" w:rsidTr="008D24C2">
        <w:trPr>
          <w:trHeight w:val="259"/>
        </w:trPr>
        <w:tc>
          <w:tcPr>
            <w:tcW w:w="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Plasmon Au nanoparticles effect on the spectral and fluorescent properties of indopolycarbocyanine dyes</w:t>
            </w:r>
          </w:p>
        </w:tc>
        <w:tc>
          <w:tcPr>
            <w:tcW w:w="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Статья</w:t>
            </w:r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sv-SE" w:eastAsia="ru-RU"/>
              </w:rPr>
              <w:t>Materials Today: Proceedings. – 202</w:t>
            </w:r>
            <w:r w:rsidRPr="00162B85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2</w:t>
            </w:r>
            <w:r w:rsidRPr="00162B85">
              <w:rPr>
                <w:rFonts w:ascii="Times New Roman" w:eastAsiaTheme="minorEastAsia" w:hAnsi="Times New Roman" w:cs="Times New Roman"/>
                <w:bCs/>
                <w:lang w:val="sv-SE" w:eastAsia="ru-RU"/>
              </w:rPr>
              <w:t>. – Vol. 71. – P. 100</w:t>
            </w:r>
            <w:r w:rsidRPr="00162B85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-</w:t>
            </w:r>
            <w:r w:rsidRPr="00162B85">
              <w:rPr>
                <w:rFonts w:ascii="Times New Roman" w:eastAsiaTheme="minorEastAsia" w:hAnsi="Times New Roman" w:cs="Times New Roman"/>
                <w:bCs/>
                <w:lang w:val="sv-SE" w:eastAsia="ru-RU"/>
              </w:rPr>
              <w:t>104.</w:t>
            </w:r>
          </w:p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hyperlink r:id="rId6" w:history="1">
              <w:r w:rsidRPr="00162B85">
                <w:rPr>
                  <w:rFonts w:ascii="Times New Roman" w:eastAsia="Times New Roman" w:hAnsi="Times New Roman" w:cs="Times New Roman"/>
                  <w:bCs/>
                  <w:u w:val="single"/>
                  <w:lang w:val="sv-SE"/>
                </w:rPr>
                <w:t>https://doi.org/10.1016/j.matpr.2022.09.615</w:t>
              </w:r>
            </w:hyperlink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SJR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 </w:t>
            </w:r>
            <w:r w:rsidRPr="00162B85">
              <w:rPr>
                <w:rFonts w:ascii="Times New Roman" w:eastAsia="Times New Roman" w:hAnsi="Times New Roman" w:cs="Times New Roman"/>
                <w:b/>
              </w:rPr>
              <w:t>0.585</w:t>
            </w:r>
          </w:p>
          <w:p w:rsidR="00162B85" w:rsidRPr="00162B85" w:rsidRDefault="00162B85" w:rsidP="00162B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SNIP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 </w:t>
            </w:r>
            <w:r w:rsidRPr="00162B85">
              <w:rPr>
                <w:rFonts w:ascii="Times New Roman" w:eastAsia="Times New Roman" w:hAnsi="Times New Roman" w:cs="Times New Roman"/>
                <w:b/>
              </w:rPr>
              <w:t>0.838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CiteScore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3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General Materials Science–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42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%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CiteScore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6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General Materials Science–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73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%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Ibrayev N</w:t>
            </w:r>
            <w:r w:rsidRPr="00162B85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Seliverstova E</w:t>
            </w:r>
            <w:r w:rsidRPr="00162B85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Omarova G.,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Kanapina  A</w:t>
            </w:r>
            <w:r w:rsidRPr="00162B85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Ishchenko A</w:t>
            </w:r>
            <w:r w:rsidRPr="00162B85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kk-KZ"/>
              </w:rPr>
              <w:t>Соавтор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162B85" w:rsidRPr="00162B85" w:rsidTr="008D24C2">
        <w:trPr>
          <w:trHeight w:val="259"/>
        </w:trPr>
        <w:tc>
          <w:tcPr>
            <w:tcW w:w="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Plasmon-enhanced sensitization of solar cells with dyes</w:t>
            </w:r>
          </w:p>
        </w:tc>
        <w:tc>
          <w:tcPr>
            <w:tcW w:w="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Статья</w:t>
            </w:r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 xml:space="preserve">Engineered Science. – 2025. – Vol. </w:t>
            </w:r>
            <w:r w:rsidRPr="00162B85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3</w:t>
            </w: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5</w:t>
            </w:r>
            <w:r w:rsidRPr="00162B85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 xml:space="preserve">. </w:t>
            </w: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No.</w:t>
            </w:r>
            <w:r w:rsidRPr="00162B85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 xml:space="preserve">  1531</w:t>
            </w: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.</w:t>
            </w:r>
          </w:p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lang w:val="sv-SE" w:eastAsia="ru-RU"/>
              </w:rPr>
            </w:pPr>
            <w:hyperlink r:id="rId7" w:history="1">
              <w:r w:rsidRPr="00162B85">
                <w:rPr>
                  <w:rFonts w:ascii="Times New Roman" w:eastAsiaTheme="minorEastAsia" w:hAnsi="Times New Roman" w:cs="Times New Roman"/>
                  <w:bCs/>
                  <w:u w:val="single"/>
                  <w:lang w:val="kk-KZ" w:eastAsia="ru-RU"/>
                </w:rPr>
                <w:t>https://dx.doi.org/10.30919/es1531</w:t>
              </w:r>
            </w:hyperlink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SJR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 </w:t>
            </w:r>
            <w:r w:rsidRPr="00162B85">
              <w:rPr>
                <w:rFonts w:ascii="Times New Roman" w:eastAsia="Times New Roman" w:hAnsi="Times New Roman" w:cs="Times New Roman"/>
                <w:b/>
              </w:rPr>
              <w:t>0.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726</w:t>
            </w:r>
          </w:p>
          <w:p w:rsidR="00162B85" w:rsidRPr="00162B85" w:rsidRDefault="00162B85" w:rsidP="00162B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SNIP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 1</w:t>
            </w:r>
            <w:r w:rsidRPr="00162B8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117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CiteScore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–12.5</w:t>
            </w:r>
          </w:p>
          <w:p w:rsidR="00162B85" w:rsidRPr="00162B85" w:rsidRDefault="00162B85" w:rsidP="00162B85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val="en-US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General Engineering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– 96%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Energy Engineering and Power Technology</w:t>
            </w:r>
            <w:r w:rsidRPr="00162B85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– 89 %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kk-KZ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 xml:space="preserve">General Materials Science – </w:t>
            </w:r>
            <w:r w:rsidRPr="00162B85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88 %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Omarova G.,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Seliverstova E.,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Sadykova A.,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Ibrayev N.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Первый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автор</w:t>
            </w:r>
          </w:p>
        </w:tc>
      </w:tr>
      <w:tr w:rsidR="00162B85" w:rsidRPr="00162B85" w:rsidTr="008D24C2">
        <w:trPr>
          <w:trHeight w:val="1764"/>
        </w:trPr>
        <w:tc>
          <w:tcPr>
            <w:tcW w:w="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2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hyperlink r:id="rId8" w:history="1">
              <w:r w:rsidRPr="00162B85">
                <w:rPr>
                  <w:rFonts w:ascii="Times New Roman" w:eastAsia="Times New Roman" w:hAnsi="Times New Roman" w:cs="Times New Roman"/>
                  <w:shd w:val="clear" w:color="auto" w:fill="FFFFFF"/>
                  <w:lang w:val="en-US"/>
                </w:rPr>
                <w:t>The distance dependence of charge transfer efficiency from a rhodamine dye to a TiO</w:t>
              </w:r>
              <w:r w:rsidRPr="00162B85">
                <w:rPr>
                  <w:rFonts w:ascii="Times New Roman" w:eastAsia="Times New Roman" w:hAnsi="Times New Roman" w:cs="Times New Roman"/>
                  <w:shd w:val="clear" w:color="auto" w:fill="FFFFFF"/>
                  <w:vertAlign w:val="subscript"/>
                  <w:lang w:val="en-US"/>
                </w:rPr>
                <w:t>2</w:t>
              </w:r>
              <w:r w:rsidRPr="00162B85">
                <w:rPr>
                  <w:rFonts w:ascii="Times New Roman" w:eastAsia="Times New Roman" w:hAnsi="Times New Roman" w:cs="Times New Roman"/>
                  <w:shd w:val="clear" w:color="auto" w:fill="FFFFFF"/>
                  <w:lang w:val="en-US"/>
                </w:rPr>
                <w:t>-based semiconductor film in the near field of Ag nanoparticles</w:t>
              </w:r>
            </w:hyperlink>
          </w:p>
        </w:tc>
        <w:tc>
          <w:tcPr>
            <w:tcW w:w="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Статья</w:t>
            </w:r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2B85">
              <w:rPr>
                <w:rFonts w:ascii="Times New Roman" w:eastAsia="Times New Roman" w:hAnsi="Times New Roman" w:cs="Times New Roman"/>
                <w:lang w:val="en-US" w:eastAsia="ru-RU"/>
              </w:rPr>
              <w:t>Chemical Physics Letters. – 2025. – Vol. 880. – No. 142425.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62B85" w:rsidRPr="00162B85" w:rsidRDefault="00162B85" w:rsidP="0016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hyperlink r:id="rId9" w:history="1">
              <w:r w:rsidRPr="00162B85">
                <w:rPr>
                  <w:rFonts w:ascii="Times New Roman" w:eastAsiaTheme="minorEastAsia" w:hAnsi="Times New Roman" w:cs="Times New Roman"/>
                  <w:u w:val="single"/>
                  <w:lang w:val="kk-KZ" w:eastAsia="ru-RU"/>
                </w:rPr>
                <w:t>https://doi.org/10.1016/j.cplett.2025.142425</w:t>
              </w:r>
            </w:hyperlink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62B85">
              <w:rPr>
                <w:rFonts w:ascii="Times New Roman" w:eastAsiaTheme="majorEastAsia" w:hAnsi="Times New Roman" w:cs="Times New Roman"/>
                <w:b/>
                <w:bCs/>
                <w:lang w:val="en-US"/>
              </w:rPr>
              <w:t>SJR</w:t>
            </w:r>
            <w:r w:rsidRPr="00162B85">
              <w:rPr>
                <w:rFonts w:ascii="Times New Roman" w:eastAsiaTheme="majorEastAsia" w:hAnsi="Times New Roman" w:cs="Times New Roman"/>
                <w:b/>
                <w:bCs/>
              </w:rPr>
              <w:t xml:space="preserve"> 202</w:t>
            </w:r>
            <w:r w:rsidRPr="00162B85">
              <w:rPr>
                <w:rFonts w:ascii="Times New Roman" w:eastAsiaTheme="majorEastAsia" w:hAnsi="Times New Roman" w:cs="Times New Roman"/>
                <w:b/>
                <w:bCs/>
                <w:lang w:val="kk-KZ"/>
              </w:rPr>
              <w:t>4</w:t>
            </w:r>
            <w:r w:rsidRPr="00162B85">
              <w:rPr>
                <w:rFonts w:ascii="Times New Roman" w:eastAsiaTheme="majorEastAsia" w:hAnsi="Times New Roman" w:cs="Times New Roman"/>
                <w:b/>
                <w:bCs/>
              </w:rPr>
              <w:t xml:space="preserve"> –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0.546</w:t>
            </w:r>
          </w:p>
          <w:p w:rsidR="00162B85" w:rsidRPr="00162B85" w:rsidRDefault="00162B85" w:rsidP="00162B85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highlight w:val="yellow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SNIP 2024 – 0.687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 xml:space="preserve">Journal Impact Factor2024 – 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3.1</w:t>
            </w:r>
          </w:p>
          <w:p w:rsidR="00162B85" w:rsidRPr="00162B85" w:rsidRDefault="00162B85" w:rsidP="00162B85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highlight w:val="yellow"/>
                <w:lang w:val="en-US"/>
              </w:rPr>
            </w:pP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Journal Citation Indicator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 xml:space="preserve">2024– 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0.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64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 xml:space="preserve">Physics, atomic, molecular &amp; chemical– 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Q</w:t>
            </w:r>
            <w:r w:rsidRPr="00162B8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Cite Score 2024 – 5.9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General Physics and Astronomy</w:t>
            </w:r>
            <w:r w:rsidRPr="00162B85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– 80 %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kk-KZ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Physical and Theoretical Chemistry</w:t>
            </w:r>
            <w:r w:rsidRPr="00162B85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– 66 %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Omarova G.,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Ibrayev N., Seliverstova E., KoishybaiZ., SadykovaA.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Первый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автор</w:t>
            </w:r>
          </w:p>
        </w:tc>
      </w:tr>
      <w:tr w:rsidR="00162B85" w:rsidRPr="00162B85" w:rsidTr="008D24C2">
        <w:trPr>
          <w:trHeight w:val="259"/>
        </w:trPr>
        <w:tc>
          <w:tcPr>
            <w:tcW w:w="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2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Plasmon effect of Ag nanoparticles on the sensitization of TiO</w:t>
            </w:r>
            <w:r w:rsidRPr="00162B85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 xml:space="preserve"> nanorods with N 719 dye</w:t>
            </w:r>
          </w:p>
        </w:tc>
        <w:tc>
          <w:tcPr>
            <w:tcW w:w="8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Статья</w:t>
            </w:r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val="kk-KZ" w:eastAsia="ru-RU"/>
              </w:rPr>
            </w:pPr>
            <w:r w:rsidRPr="00162B85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Engineered Science. – 2025. – </w:t>
            </w:r>
            <w:r w:rsidRPr="00162B85"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  <w:t xml:space="preserve">Vol. </w:t>
            </w:r>
            <w:r w:rsidRPr="00162B85">
              <w:rPr>
                <w:rFonts w:ascii="Times New Roman" w:eastAsia="Times New Roman" w:hAnsi="Times New Roman" w:cs="Times New Roman"/>
                <w:snapToGrid w:val="0"/>
                <w:lang w:val="kk-KZ" w:eastAsia="ru-RU"/>
              </w:rPr>
              <w:t>37</w:t>
            </w:r>
            <w:r w:rsidRPr="00162B85"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lang w:val="en-US" w:eastAsia="ru-RU"/>
              </w:rPr>
              <w:t>No.</w:t>
            </w:r>
            <w:r w:rsidRPr="00162B85">
              <w:rPr>
                <w:rFonts w:ascii="Times New Roman" w:eastAsia="Times New Roman" w:hAnsi="Times New Roman" w:cs="Times New Roman"/>
                <w:snapToGrid w:val="0"/>
                <w:lang w:val="kk-KZ" w:eastAsia="ru-RU"/>
              </w:rPr>
              <w:t>1782.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62B85" w:rsidRPr="00162B85" w:rsidRDefault="00162B85" w:rsidP="00162B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hyperlink r:id="rId10" w:history="1">
              <w:r w:rsidRPr="00162B85">
                <w:rPr>
                  <w:rFonts w:ascii="Times New Roman" w:eastAsiaTheme="majorEastAsia" w:hAnsi="Times New Roman" w:cs="Times New Roman"/>
                  <w:u w:val="single"/>
                  <w:lang w:val="kk-KZ"/>
                </w:rPr>
                <w:t>https://dx.doi.org/10.30919/es1782</w:t>
              </w:r>
            </w:hyperlink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SJR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 </w:t>
            </w:r>
            <w:r w:rsidRPr="00162B85">
              <w:rPr>
                <w:rFonts w:ascii="Times New Roman" w:eastAsia="Times New Roman" w:hAnsi="Times New Roman" w:cs="Times New Roman"/>
                <w:b/>
              </w:rPr>
              <w:t>0.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726</w:t>
            </w:r>
          </w:p>
          <w:p w:rsidR="00162B85" w:rsidRPr="00162B85" w:rsidRDefault="00162B85" w:rsidP="00162B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SNIP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 1</w:t>
            </w:r>
            <w:r w:rsidRPr="00162B8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117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2B8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>CiteScore 202</w:t>
            </w:r>
            <w:r w:rsidRPr="00162B85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162B85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–12.5</w:t>
            </w:r>
          </w:p>
          <w:p w:rsidR="00162B85" w:rsidRPr="00162B85" w:rsidRDefault="00162B85" w:rsidP="00162B85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val="en-US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General Engineering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– 96%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 xml:space="preserve">Energy Engineering and Power Technology </w:t>
            </w:r>
            <w:r w:rsidRPr="00162B85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– 89 %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 xml:space="preserve">General Materials Science – </w:t>
            </w:r>
            <w:r w:rsidRPr="00162B85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88 %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Omarova G.,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Sadykova A.,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Serikov T.,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Seliverstova E.,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bCs/>
                <w:lang w:val="en-US"/>
              </w:rPr>
              <w:t>Ibrayev N.,</w:t>
            </w:r>
          </w:p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N. Nuraje.</w:t>
            </w:r>
          </w:p>
        </w:tc>
        <w:tc>
          <w:tcPr>
            <w:tcW w:w="9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B85" w:rsidRPr="00162B85" w:rsidRDefault="00162B85" w:rsidP="0016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62B85">
              <w:rPr>
                <w:rFonts w:ascii="Times New Roman" w:eastAsia="Times New Roman" w:hAnsi="Times New Roman" w:cs="Times New Roman"/>
                <w:lang w:val="en-US"/>
              </w:rPr>
              <w:t>Первый</w:t>
            </w:r>
            <w:r w:rsidRPr="00162B85">
              <w:rPr>
                <w:rFonts w:ascii="Times New Roman" w:eastAsia="Times New Roman" w:hAnsi="Times New Roman" w:cs="Times New Roman"/>
              </w:rPr>
              <w:t xml:space="preserve"> </w:t>
            </w:r>
            <w:r w:rsidRPr="00162B85">
              <w:rPr>
                <w:rFonts w:ascii="Times New Roman" w:eastAsia="Times New Roman" w:hAnsi="Times New Roman" w:cs="Times New Roman"/>
                <w:lang w:val="en-US"/>
              </w:rPr>
              <w:t>автор</w:t>
            </w:r>
          </w:p>
        </w:tc>
      </w:tr>
    </w:tbl>
    <w:p w:rsidR="00162B85" w:rsidRPr="00162B85" w:rsidRDefault="00162B85" w:rsidP="00162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</w:p>
    <w:p w:rsidR="00162B85" w:rsidRPr="00162B85" w:rsidRDefault="00162B85" w:rsidP="00162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</w:p>
    <w:p w:rsidR="00162B85" w:rsidRPr="00162B85" w:rsidRDefault="00162B85" w:rsidP="00162B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2B85">
        <w:rPr>
          <w:rFonts w:ascii="Times New Roman" w:eastAsia="Times New Roman" w:hAnsi="Times New Roman" w:cs="Times New Roman"/>
        </w:rPr>
        <w:t>Декан физико-технического факультета</w:t>
      </w:r>
      <w:r w:rsidRPr="00162B85">
        <w:rPr>
          <w:rFonts w:ascii="Times New Roman" w:eastAsia="Times New Roman" w:hAnsi="Times New Roman" w:cs="Times New Roman"/>
        </w:rPr>
        <w:tab/>
      </w:r>
      <w:r w:rsidRPr="00162B85">
        <w:rPr>
          <w:rFonts w:ascii="Times New Roman" w:eastAsia="Times New Roman" w:hAnsi="Times New Roman" w:cs="Times New Roman"/>
        </w:rPr>
        <w:tab/>
      </w:r>
      <w:r w:rsidRPr="00162B85">
        <w:rPr>
          <w:rFonts w:ascii="Times New Roman" w:eastAsia="Times New Roman" w:hAnsi="Times New Roman" w:cs="Times New Roman"/>
        </w:rPr>
        <w:tab/>
      </w:r>
      <w:r w:rsidRPr="00162B85">
        <w:rPr>
          <w:rFonts w:ascii="Times New Roman" w:eastAsia="Times New Roman" w:hAnsi="Times New Roman" w:cs="Times New Roman"/>
        </w:rPr>
        <w:tab/>
      </w:r>
      <w:r w:rsidRPr="00162B85">
        <w:rPr>
          <w:rFonts w:ascii="Times New Roman" w:eastAsia="Times New Roman" w:hAnsi="Times New Roman" w:cs="Times New Roman"/>
        </w:rPr>
        <w:tab/>
      </w:r>
      <w:r w:rsidRPr="00162B85">
        <w:rPr>
          <w:rFonts w:ascii="Times New Roman" w:eastAsia="Times New Roman" w:hAnsi="Times New Roman" w:cs="Times New Roman"/>
        </w:rPr>
        <w:tab/>
      </w:r>
      <w:r w:rsidRPr="00162B85">
        <w:rPr>
          <w:rFonts w:ascii="Times New Roman" w:eastAsia="Times New Roman" w:hAnsi="Times New Roman" w:cs="Times New Roman"/>
        </w:rPr>
        <w:tab/>
        <w:t xml:space="preserve"> Т.М. Сериков</w:t>
      </w:r>
    </w:p>
    <w:p w:rsidR="009A7D12" w:rsidRDefault="009A7D12">
      <w:bookmarkStart w:id="0" w:name="_GoBack"/>
      <w:bookmarkEnd w:id="0"/>
    </w:p>
    <w:sectPr w:rsidR="009A7D12" w:rsidSect="009809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09"/>
    <w:rsid w:val="00162B85"/>
    <w:rsid w:val="009A7D12"/>
    <w:rsid w:val="00C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pages/publications/105016305040?origin=results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.doi.org/10.30919/es153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6/j.matpr.2022.09.6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16/j.matpr.2020.11.424" TargetMode="External"/><Relationship Id="rId10" Type="http://schemas.openxmlformats.org/officeDocument/2006/relationships/hyperlink" Target="https://dx.doi.org/10.30919/es1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plett.2025.142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2</cp:revision>
  <dcterms:created xsi:type="dcterms:W3CDTF">2026-03-20T10:29:00Z</dcterms:created>
  <dcterms:modified xsi:type="dcterms:W3CDTF">2026-03-20T10:29:00Z</dcterms:modified>
</cp:coreProperties>
</file>