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7C5" w:rsidRPr="003B7005" w:rsidRDefault="00331D0B" w:rsidP="003B7005">
      <w:pPr>
        <w:spacing w:after="0" w:line="240" w:lineRule="auto"/>
        <w:ind w:left="6096"/>
        <w:jc w:val="center"/>
        <w:rPr>
          <w:b/>
          <w:sz w:val="20"/>
          <w:szCs w:val="20"/>
          <w:lang w:val="ru-RU"/>
        </w:rPr>
      </w:pPr>
      <w:bookmarkStart w:id="0" w:name="z78"/>
      <w:r w:rsidRPr="003B7005">
        <w:rPr>
          <w:sz w:val="20"/>
          <w:szCs w:val="20"/>
          <w:lang w:val="ru-RU"/>
        </w:rPr>
        <w:t>Приложение 1</w:t>
      </w:r>
      <w:r w:rsidRPr="003B7005">
        <w:rPr>
          <w:sz w:val="20"/>
          <w:szCs w:val="20"/>
          <w:lang w:val="ru-RU"/>
        </w:rPr>
        <w:br/>
        <w:t>к Правилам присвоения</w:t>
      </w:r>
      <w:r w:rsidRPr="003B7005">
        <w:rPr>
          <w:sz w:val="20"/>
          <w:szCs w:val="20"/>
          <w:lang w:val="ru-RU"/>
        </w:rPr>
        <w:br/>
        <w:t>ученых званий (ассоциированный</w:t>
      </w:r>
      <w:r w:rsidRPr="003B7005">
        <w:rPr>
          <w:sz w:val="20"/>
          <w:szCs w:val="20"/>
          <w:lang w:val="ru-RU"/>
        </w:rPr>
        <w:br/>
        <w:t>профессор (доцент), профессор)</w:t>
      </w:r>
    </w:p>
    <w:p w:rsidR="00526D8A" w:rsidRPr="003B7005" w:rsidRDefault="00526D8A" w:rsidP="003B7005">
      <w:pPr>
        <w:spacing w:after="0" w:line="240" w:lineRule="auto"/>
        <w:jc w:val="center"/>
        <w:rPr>
          <w:b/>
          <w:sz w:val="20"/>
          <w:szCs w:val="20"/>
          <w:lang w:val="ru-RU"/>
        </w:rPr>
      </w:pPr>
    </w:p>
    <w:p w:rsidR="006371FF" w:rsidRPr="003B7005" w:rsidRDefault="006371FF" w:rsidP="003B7005">
      <w:pPr>
        <w:spacing w:after="0" w:line="240" w:lineRule="auto"/>
        <w:jc w:val="center"/>
        <w:rPr>
          <w:b/>
          <w:sz w:val="20"/>
          <w:szCs w:val="20"/>
          <w:lang w:val="ru-RU"/>
        </w:rPr>
      </w:pPr>
      <w:r w:rsidRPr="003B7005">
        <w:rPr>
          <w:b/>
          <w:sz w:val="20"/>
          <w:szCs w:val="20"/>
          <w:lang w:val="ru-RU"/>
        </w:rPr>
        <w:t>Справка</w:t>
      </w:r>
    </w:p>
    <w:bookmarkEnd w:id="0"/>
    <w:p w:rsidR="006371FF" w:rsidRPr="003B7005" w:rsidRDefault="006371FF" w:rsidP="003B7005">
      <w:pPr>
        <w:spacing w:after="0" w:line="240" w:lineRule="auto"/>
        <w:jc w:val="center"/>
        <w:rPr>
          <w:sz w:val="20"/>
          <w:szCs w:val="20"/>
          <w:lang w:val="ru-RU"/>
        </w:rPr>
      </w:pPr>
      <w:r w:rsidRPr="003B7005">
        <w:rPr>
          <w:sz w:val="20"/>
          <w:szCs w:val="20"/>
          <w:lang w:val="ru-RU"/>
        </w:rPr>
        <w:t>о соискателе ученого звания</w:t>
      </w:r>
    </w:p>
    <w:p w:rsidR="00F7430D" w:rsidRPr="003B7005" w:rsidRDefault="00315BFB" w:rsidP="003B7005">
      <w:pPr>
        <w:spacing w:after="0" w:line="240" w:lineRule="auto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ассоциированного </w:t>
      </w:r>
      <w:r w:rsidR="006371FF" w:rsidRPr="003B7005">
        <w:rPr>
          <w:sz w:val="20"/>
          <w:szCs w:val="20"/>
          <w:lang w:val="ru-RU"/>
        </w:rPr>
        <w:t>профессора</w:t>
      </w:r>
      <w:r w:rsidR="00884974" w:rsidRPr="003B7005">
        <w:rPr>
          <w:sz w:val="20"/>
          <w:szCs w:val="20"/>
          <w:lang w:val="ru-RU"/>
        </w:rPr>
        <w:t xml:space="preserve"> </w:t>
      </w:r>
      <w:r w:rsidR="006E3DC5" w:rsidRPr="003B7005">
        <w:rPr>
          <w:rStyle w:val="a7"/>
          <w:sz w:val="20"/>
          <w:szCs w:val="20"/>
        </w:rPr>
        <w:t xml:space="preserve">научному направлению </w:t>
      </w:r>
      <w:r w:rsidR="00E949DD" w:rsidRPr="003B7005">
        <w:rPr>
          <w:rStyle w:val="a7"/>
          <w:sz w:val="20"/>
          <w:szCs w:val="20"/>
        </w:rPr>
        <w:t>5050</w:t>
      </w:r>
      <w:r w:rsidR="002969BE">
        <w:rPr>
          <w:rStyle w:val="a7"/>
          <w:sz w:val="20"/>
          <w:szCs w:val="20"/>
        </w:rPr>
        <w:t>2</w:t>
      </w:r>
      <w:r w:rsidR="00E949DD" w:rsidRPr="003B7005">
        <w:rPr>
          <w:rStyle w:val="a7"/>
          <w:sz w:val="20"/>
          <w:szCs w:val="20"/>
        </w:rPr>
        <w:t xml:space="preserve"> - </w:t>
      </w:r>
      <w:r w:rsidR="00C16B9D" w:rsidRPr="003B7005">
        <w:rPr>
          <w:sz w:val="20"/>
          <w:szCs w:val="20"/>
          <w:lang w:val="ru-RU"/>
        </w:rPr>
        <w:t>«</w:t>
      </w:r>
      <w:r w:rsidR="00745236" w:rsidRPr="003B7005">
        <w:rPr>
          <w:sz w:val="20"/>
          <w:szCs w:val="20"/>
          <w:lang w:val="ru-RU"/>
        </w:rPr>
        <w:t>Право</w:t>
      </w:r>
      <w:r w:rsidR="00C16B9D" w:rsidRPr="003B7005">
        <w:rPr>
          <w:sz w:val="20"/>
          <w:szCs w:val="20"/>
          <w:lang w:val="ru-RU"/>
        </w:rPr>
        <w:t>»</w:t>
      </w:r>
      <w:r w:rsidR="00FB229F" w:rsidRPr="003B7005">
        <w:rPr>
          <w:sz w:val="20"/>
          <w:szCs w:val="20"/>
          <w:lang w:val="ru-RU"/>
        </w:rPr>
        <w:t xml:space="preserve"> </w:t>
      </w:r>
    </w:p>
    <w:p w:rsidR="009A2EE6" w:rsidRPr="003B7005" w:rsidRDefault="009A2EE6" w:rsidP="003B7005">
      <w:pPr>
        <w:spacing w:after="0" w:line="240" w:lineRule="auto"/>
        <w:jc w:val="center"/>
        <w:rPr>
          <w:sz w:val="20"/>
          <w:szCs w:val="20"/>
          <w:lang w:val="ru-RU"/>
        </w:rPr>
      </w:pPr>
    </w:p>
    <w:tbl>
      <w:tblPr>
        <w:tblW w:w="925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3261"/>
        <w:gridCol w:w="5528"/>
      </w:tblGrid>
      <w:tr w:rsidR="006371FF" w:rsidRPr="003B7005" w:rsidTr="00B2435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1FF" w:rsidRPr="003B7005" w:rsidRDefault="006371FF" w:rsidP="003B7005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</w:rPr>
            </w:pPr>
            <w:r w:rsidRPr="003B7005"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1FF" w:rsidRPr="003B7005" w:rsidRDefault="006371FF" w:rsidP="003B7005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3B7005">
              <w:rPr>
                <w:sz w:val="20"/>
                <w:szCs w:val="20"/>
                <w:lang w:val="ru-RU"/>
              </w:rPr>
              <w:t>Фамилия, имя, отчество (при его наличии)</w:t>
            </w:r>
          </w:p>
        </w:tc>
        <w:tc>
          <w:tcPr>
            <w:tcW w:w="5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1FF" w:rsidRPr="003B7005" w:rsidRDefault="00C86C18" w:rsidP="003B7005">
            <w:pPr>
              <w:spacing w:after="0" w:line="240" w:lineRule="auto"/>
              <w:ind w:left="113" w:right="113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Акимжанова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Маржангуль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Турсунхановна</w:t>
            </w:r>
            <w:proofErr w:type="spellEnd"/>
          </w:p>
        </w:tc>
      </w:tr>
      <w:tr w:rsidR="006371FF" w:rsidRPr="00A17B80" w:rsidTr="00B2435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1FF" w:rsidRPr="003B7005" w:rsidRDefault="006371FF" w:rsidP="003B7005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</w:rPr>
            </w:pPr>
            <w:r w:rsidRPr="003B7005"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1FF" w:rsidRPr="003B7005" w:rsidRDefault="006371FF" w:rsidP="003B7005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3B7005">
              <w:rPr>
                <w:sz w:val="20"/>
                <w:szCs w:val="20"/>
                <w:lang w:val="ru-RU"/>
              </w:rPr>
              <w:t>Ученая степень (кандидата наук, доктора наук, доктора философии (</w:t>
            </w:r>
            <w:r w:rsidRPr="003B7005">
              <w:rPr>
                <w:sz w:val="20"/>
                <w:szCs w:val="20"/>
              </w:rPr>
              <w:t>PhD</w:t>
            </w:r>
            <w:r w:rsidRPr="003B7005">
              <w:rPr>
                <w:sz w:val="20"/>
                <w:szCs w:val="20"/>
                <w:lang w:val="ru-RU"/>
              </w:rPr>
              <w:t>), доктора по профилю) или академическая степень доктора философии (</w:t>
            </w:r>
            <w:r w:rsidRPr="003B7005">
              <w:rPr>
                <w:sz w:val="20"/>
                <w:szCs w:val="20"/>
              </w:rPr>
              <w:t>PhD</w:t>
            </w:r>
            <w:r w:rsidRPr="003B7005">
              <w:rPr>
                <w:sz w:val="20"/>
                <w:szCs w:val="20"/>
                <w:lang w:val="ru-RU"/>
              </w:rPr>
              <w:t>), доктора по профилю или степень доктора философии (</w:t>
            </w:r>
            <w:r w:rsidRPr="003B7005">
              <w:rPr>
                <w:sz w:val="20"/>
                <w:szCs w:val="20"/>
              </w:rPr>
              <w:t>PhD</w:t>
            </w:r>
            <w:r w:rsidRPr="003B7005">
              <w:rPr>
                <w:sz w:val="20"/>
                <w:szCs w:val="20"/>
                <w:lang w:val="ru-RU"/>
              </w:rPr>
              <w:t xml:space="preserve">), доктора </w:t>
            </w:r>
            <w:r w:rsidR="004A6175" w:rsidRPr="003B7005">
              <w:rPr>
                <w:sz w:val="20"/>
                <w:szCs w:val="20"/>
                <w:lang w:val="ru-RU"/>
              </w:rPr>
              <w:t>по</w:t>
            </w:r>
            <w:r w:rsidRPr="003B7005">
              <w:rPr>
                <w:sz w:val="20"/>
                <w:szCs w:val="20"/>
                <w:lang w:val="ru-RU"/>
              </w:rPr>
              <w:t xml:space="preserve"> профилю, дата присуждения</w:t>
            </w:r>
          </w:p>
        </w:tc>
        <w:tc>
          <w:tcPr>
            <w:tcW w:w="5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5BFB" w:rsidRPr="00315BFB" w:rsidRDefault="00315BFB" w:rsidP="003B7005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ru-RU"/>
              </w:rPr>
              <w:t>Доктор философии (</w:t>
            </w:r>
            <w:r>
              <w:rPr>
                <w:sz w:val="20"/>
                <w:szCs w:val="20"/>
              </w:rPr>
              <w:t>PhD</w:t>
            </w:r>
            <w:r>
              <w:rPr>
                <w:sz w:val="20"/>
                <w:szCs w:val="20"/>
                <w:lang w:val="kk-KZ"/>
              </w:rPr>
              <w:t>)</w:t>
            </w:r>
            <w:r w:rsidRPr="00315BFB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(Диплом </w:t>
            </w:r>
            <w:proofErr w:type="gramStart"/>
            <w:r>
              <w:rPr>
                <w:sz w:val="20"/>
                <w:szCs w:val="20"/>
              </w:rPr>
              <w:t>F</w:t>
            </w:r>
            <w:proofErr w:type="gramEnd"/>
            <w:r>
              <w:rPr>
                <w:sz w:val="20"/>
                <w:szCs w:val="20"/>
                <w:lang w:val="kk-KZ"/>
              </w:rPr>
              <w:t>Д № 0000005, решение Комитета по обеспечению качества Министерства образования  и науки Республики Казахстан от 15 января 2020 года, приказ № 7).</w:t>
            </w:r>
          </w:p>
          <w:p w:rsidR="008423FB" w:rsidRPr="003B7005" w:rsidRDefault="008423FB" w:rsidP="00C86C18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6371FF" w:rsidRPr="00315BFB" w:rsidTr="00B2435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1FF" w:rsidRPr="003B7005" w:rsidRDefault="006371FF" w:rsidP="003B7005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</w:rPr>
            </w:pPr>
            <w:r w:rsidRPr="003B7005">
              <w:rPr>
                <w:sz w:val="20"/>
                <w:szCs w:val="20"/>
              </w:rPr>
              <w:t>3</w:t>
            </w: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1FF" w:rsidRPr="003B7005" w:rsidRDefault="006371FF" w:rsidP="003B7005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</w:rPr>
            </w:pPr>
            <w:r w:rsidRPr="003B7005">
              <w:rPr>
                <w:sz w:val="20"/>
                <w:szCs w:val="20"/>
              </w:rPr>
              <w:t>Ученое</w:t>
            </w:r>
            <w:r w:rsidR="002B22CA" w:rsidRPr="003B7005">
              <w:rPr>
                <w:sz w:val="20"/>
                <w:szCs w:val="20"/>
                <w:lang w:val="ru-RU"/>
              </w:rPr>
              <w:t xml:space="preserve"> </w:t>
            </w:r>
            <w:r w:rsidRPr="003B7005">
              <w:rPr>
                <w:sz w:val="20"/>
                <w:szCs w:val="20"/>
              </w:rPr>
              <w:t>звание, дата</w:t>
            </w:r>
            <w:r w:rsidR="002B22CA" w:rsidRPr="003B7005">
              <w:rPr>
                <w:sz w:val="20"/>
                <w:szCs w:val="20"/>
                <w:lang w:val="ru-RU"/>
              </w:rPr>
              <w:t xml:space="preserve"> </w:t>
            </w:r>
            <w:r w:rsidRPr="003B7005">
              <w:rPr>
                <w:sz w:val="20"/>
                <w:szCs w:val="20"/>
              </w:rPr>
              <w:t>присуждения</w:t>
            </w:r>
          </w:p>
        </w:tc>
        <w:tc>
          <w:tcPr>
            <w:tcW w:w="5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1FF" w:rsidRPr="003B7005" w:rsidRDefault="00C86C18" w:rsidP="00C86C18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rStyle w:val="a7"/>
                <w:sz w:val="20"/>
                <w:szCs w:val="20"/>
              </w:rPr>
              <w:t>-</w:t>
            </w:r>
          </w:p>
        </w:tc>
      </w:tr>
      <w:tr w:rsidR="006371FF" w:rsidRPr="003B7005" w:rsidTr="00B2435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1FF" w:rsidRPr="003B7005" w:rsidRDefault="006371FF" w:rsidP="003B7005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</w:rPr>
            </w:pPr>
            <w:r w:rsidRPr="003B7005">
              <w:rPr>
                <w:sz w:val="20"/>
                <w:szCs w:val="20"/>
              </w:rPr>
              <w:t>4</w:t>
            </w: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1FF" w:rsidRPr="003B7005" w:rsidRDefault="006371FF" w:rsidP="003B7005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</w:rPr>
            </w:pPr>
            <w:r w:rsidRPr="003B7005">
              <w:rPr>
                <w:sz w:val="20"/>
                <w:szCs w:val="20"/>
              </w:rPr>
              <w:t>Почетное</w:t>
            </w:r>
            <w:r w:rsidR="002B22CA" w:rsidRPr="003B7005">
              <w:rPr>
                <w:sz w:val="20"/>
                <w:szCs w:val="20"/>
                <w:lang w:val="ru-RU"/>
              </w:rPr>
              <w:t xml:space="preserve"> </w:t>
            </w:r>
            <w:r w:rsidRPr="003B7005">
              <w:rPr>
                <w:sz w:val="20"/>
                <w:szCs w:val="20"/>
              </w:rPr>
              <w:t>звание, дата</w:t>
            </w:r>
            <w:r w:rsidR="002B22CA" w:rsidRPr="003B7005">
              <w:rPr>
                <w:sz w:val="20"/>
                <w:szCs w:val="20"/>
                <w:lang w:val="ru-RU"/>
              </w:rPr>
              <w:t xml:space="preserve"> </w:t>
            </w:r>
            <w:r w:rsidRPr="003B7005">
              <w:rPr>
                <w:sz w:val="20"/>
                <w:szCs w:val="20"/>
              </w:rPr>
              <w:t>присуждения</w:t>
            </w:r>
          </w:p>
        </w:tc>
        <w:tc>
          <w:tcPr>
            <w:tcW w:w="5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1FF" w:rsidRPr="003B7005" w:rsidRDefault="00FD3836" w:rsidP="003B7005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3B7005">
              <w:rPr>
                <w:sz w:val="20"/>
                <w:szCs w:val="20"/>
                <w:lang w:val="ru-RU"/>
              </w:rPr>
              <w:t>–</w:t>
            </w:r>
          </w:p>
        </w:tc>
      </w:tr>
      <w:tr w:rsidR="006371FF" w:rsidRPr="00A17B80" w:rsidTr="00B2435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1FF" w:rsidRPr="003B7005" w:rsidRDefault="006371FF" w:rsidP="003B7005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</w:rPr>
            </w:pPr>
            <w:r w:rsidRPr="003B7005">
              <w:rPr>
                <w:sz w:val="20"/>
                <w:szCs w:val="20"/>
              </w:rPr>
              <w:t>5</w:t>
            </w: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1FF" w:rsidRPr="003B7005" w:rsidRDefault="006371FF" w:rsidP="003B7005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3B7005">
              <w:rPr>
                <w:sz w:val="20"/>
                <w:szCs w:val="20"/>
                <w:lang w:val="ru-RU"/>
              </w:rPr>
              <w:t>Должность (дата и номер приказа о назначении на должность)</w:t>
            </w:r>
          </w:p>
        </w:tc>
        <w:tc>
          <w:tcPr>
            <w:tcW w:w="5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1FF" w:rsidRPr="00C86C18" w:rsidRDefault="00C86C18" w:rsidP="00C86C18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Ассоциированный п</w:t>
            </w:r>
            <w:r w:rsidR="00DB7DC8" w:rsidRPr="003B7005">
              <w:rPr>
                <w:sz w:val="20"/>
                <w:szCs w:val="20"/>
                <w:lang w:val="ru-RU"/>
              </w:rPr>
              <w:t xml:space="preserve">рофессор кафедры </w:t>
            </w:r>
            <w:r w:rsidR="00413624" w:rsidRPr="003B7005">
              <w:rPr>
                <w:sz w:val="20"/>
                <w:szCs w:val="20"/>
                <w:lang w:val="ru-RU"/>
              </w:rPr>
              <w:t>«Г</w:t>
            </w:r>
            <w:r w:rsidR="00DB7DC8" w:rsidRPr="003B7005">
              <w:rPr>
                <w:sz w:val="20"/>
                <w:szCs w:val="20"/>
                <w:lang w:val="ru-RU"/>
              </w:rPr>
              <w:t>ражданского и трудового права</w:t>
            </w:r>
            <w:r w:rsidR="00413624" w:rsidRPr="003B7005">
              <w:rPr>
                <w:sz w:val="20"/>
                <w:szCs w:val="20"/>
                <w:lang w:val="ru-RU"/>
              </w:rPr>
              <w:t>»</w:t>
            </w:r>
            <w:r w:rsidR="00413624" w:rsidRPr="00C86C18">
              <w:rPr>
                <w:sz w:val="20"/>
                <w:szCs w:val="20"/>
                <w:lang w:val="ru-RU"/>
              </w:rPr>
              <w:t xml:space="preserve"> (приказ №</w:t>
            </w:r>
            <w:r w:rsidR="006A1E46" w:rsidRPr="00C86C18">
              <w:rPr>
                <w:sz w:val="20"/>
                <w:szCs w:val="20"/>
                <w:lang w:val="ru-RU"/>
              </w:rPr>
              <w:t xml:space="preserve"> </w:t>
            </w:r>
            <w:r w:rsidRPr="00C86C18">
              <w:rPr>
                <w:sz w:val="20"/>
                <w:szCs w:val="20"/>
                <w:lang w:val="ru-RU"/>
              </w:rPr>
              <w:t>337 – л/с от 01.09.2021 г.</w:t>
            </w:r>
            <w:proofErr w:type="gramStart"/>
            <w:r w:rsidRPr="00C86C18">
              <w:rPr>
                <w:sz w:val="20"/>
                <w:szCs w:val="20"/>
                <w:lang w:val="ru-RU"/>
              </w:rPr>
              <w:t xml:space="preserve"> )</w:t>
            </w:r>
            <w:proofErr w:type="gramEnd"/>
          </w:p>
          <w:p w:rsidR="00C86C18" w:rsidRPr="00C86C18" w:rsidRDefault="00C86C18" w:rsidP="00C86C18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C86C18">
              <w:rPr>
                <w:sz w:val="20"/>
                <w:szCs w:val="20"/>
                <w:lang w:val="ru-RU"/>
              </w:rPr>
              <w:t>И.о</w:t>
            </w:r>
            <w:proofErr w:type="gramStart"/>
            <w:r w:rsidRPr="00C86C18">
              <w:rPr>
                <w:sz w:val="20"/>
                <w:szCs w:val="20"/>
                <w:lang w:val="ru-RU"/>
              </w:rPr>
              <w:t>.з</w:t>
            </w:r>
            <w:proofErr w:type="gramEnd"/>
            <w:r w:rsidRPr="00C86C18">
              <w:rPr>
                <w:sz w:val="20"/>
                <w:szCs w:val="20"/>
                <w:lang w:val="ru-RU"/>
              </w:rPr>
              <w:t>ав.кафедрой</w:t>
            </w:r>
            <w:proofErr w:type="spellEnd"/>
            <w:r w:rsidRPr="00C86C18">
              <w:rPr>
                <w:sz w:val="20"/>
                <w:szCs w:val="20"/>
                <w:lang w:val="ru-RU"/>
              </w:rPr>
              <w:t xml:space="preserve"> гражданского и трудового права (</w:t>
            </w:r>
            <w:r>
              <w:rPr>
                <w:sz w:val="20"/>
                <w:szCs w:val="20"/>
                <w:lang w:val="ru-RU"/>
              </w:rPr>
              <w:t>приказ № 403-л/с от 27.09.2021 г.)</w:t>
            </w:r>
          </w:p>
        </w:tc>
      </w:tr>
      <w:tr w:rsidR="006371FF" w:rsidRPr="005E62D6" w:rsidTr="00B2435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1FF" w:rsidRPr="003B7005" w:rsidRDefault="006371FF" w:rsidP="003B7005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</w:rPr>
            </w:pPr>
            <w:r w:rsidRPr="003B7005">
              <w:rPr>
                <w:sz w:val="20"/>
                <w:szCs w:val="20"/>
              </w:rPr>
              <w:t>6</w:t>
            </w: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1FF" w:rsidRPr="003B7005" w:rsidRDefault="006371FF" w:rsidP="003B7005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3B7005">
              <w:rPr>
                <w:sz w:val="20"/>
                <w:szCs w:val="20"/>
                <w:lang w:val="ru-RU"/>
              </w:rPr>
              <w:t>Стаж научной, научно-педагогической деятельности</w:t>
            </w:r>
          </w:p>
        </w:tc>
        <w:tc>
          <w:tcPr>
            <w:tcW w:w="5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1FF" w:rsidRPr="003B7005" w:rsidRDefault="006371FF" w:rsidP="00A17B80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C4777B">
              <w:rPr>
                <w:sz w:val="20"/>
                <w:szCs w:val="20"/>
                <w:lang w:val="ru-RU"/>
              </w:rPr>
              <w:t xml:space="preserve">Всего </w:t>
            </w:r>
            <w:r w:rsidR="006A78C8" w:rsidRPr="00C4777B">
              <w:rPr>
                <w:sz w:val="20"/>
                <w:szCs w:val="20"/>
                <w:lang w:val="ru-RU"/>
              </w:rPr>
              <w:t xml:space="preserve">– </w:t>
            </w:r>
            <w:r w:rsidR="00A17B80">
              <w:rPr>
                <w:sz w:val="20"/>
                <w:szCs w:val="20"/>
                <w:lang w:val="ru-RU"/>
              </w:rPr>
              <w:t>1</w:t>
            </w:r>
            <w:r w:rsidR="00C4777B" w:rsidRPr="00C4777B">
              <w:rPr>
                <w:sz w:val="20"/>
                <w:szCs w:val="20"/>
                <w:lang w:val="ru-RU"/>
              </w:rPr>
              <w:t>8 лет</w:t>
            </w:r>
            <w:r w:rsidRPr="00C4777B">
              <w:rPr>
                <w:sz w:val="20"/>
                <w:szCs w:val="20"/>
                <w:lang w:val="ru-RU"/>
              </w:rPr>
              <w:t>, в том числе в должности</w:t>
            </w:r>
            <w:r w:rsidR="006A78C8" w:rsidRPr="00C4777B">
              <w:rPr>
                <w:sz w:val="20"/>
                <w:szCs w:val="20"/>
                <w:lang w:val="ru-RU"/>
              </w:rPr>
              <w:t xml:space="preserve"> </w:t>
            </w:r>
            <w:r w:rsidR="00C4777B" w:rsidRPr="00C4777B">
              <w:rPr>
                <w:sz w:val="20"/>
                <w:szCs w:val="20"/>
                <w:lang w:val="ru-RU"/>
              </w:rPr>
              <w:t xml:space="preserve">ассоциированного </w:t>
            </w:r>
            <w:r w:rsidR="00864781" w:rsidRPr="00C4777B">
              <w:rPr>
                <w:sz w:val="20"/>
                <w:szCs w:val="20"/>
                <w:lang w:val="ru-RU"/>
              </w:rPr>
              <w:t xml:space="preserve">профессора </w:t>
            </w:r>
            <w:r w:rsidR="006A78C8" w:rsidRPr="00C4777B">
              <w:rPr>
                <w:sz w:val="20"/>
                <w:szCs w:val="20"/>
                <w:lang w:val="ru-RU"/>
              </w:rPr>
              <w:t>кафедр</w:t>
            </w:r>
            <w:r w:rsidR="00864781" w:rsidRPr="00C4777B">
              <w:rPr>
                <w:sz w:val="20"/>
                <w:szCs w:val="20"/>
                <w:lang w:val="ru-RU"/>
              </w:rPr>
              <w:t>ы</w:t>
            </w:r>
            <w:r w:rsidR="006A78C8" w:rsidRPr="00C4777B">
              <w:rPr>
                <w:sz w:val="20"/>
                <w:szCs w:val="20"/>
                <w:lang w:val="ru-RU"/>
              </w:rPr>
              <w:t xml:space="preserve"> –</w:t>
            </w:r>
            <w:r w:rsidR="008B057E" w:rsidRPr="00C4777B">
              <w:rPr>
                <w:sz w:val="20"/>
                <w:szCs w:val="20"/>
                <w:lang w:val="ru-RU"/>
              </w:rPr>
              <w:t xml:space="preserve"> </w:t>
            </w:r>
            <w:r w:rsidR="00C4777B" w:rsidRPr="00C4777B">
              <w:rPr>
                <w:sz w:val="20"/>
                <w:szCs w:val="20"/>
                <w:lang w:val="ru-RU"/>
              </w:rPr>
              <w:t>3 года 9 месяцев</w:t>
            </w:r>
            <w:r w:rsidR="001F6030" w:rsidRPr="00C4777B">
              <w:rPr>
                <w:sz w:val="20"/>
                <w:szCs w:val="20"/>
                <w:lang w:val="ru-RU"/>
              </w:rPr>
              <w:t>.</w:t>
            </w:r>
          </w:p>
        </w:tc>
      </w:tr>
      <w:tr w:rsidR="006371FF" w:rsidRPr="00A17B80" w:rsidTr="00B2435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1FF" w:rsidRPr="003B7005" w:rsidRDefault="006371FF" w:rsidP="003B7005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</w:rPr>
            </w:pPr>
            <w:r w:rsidRPr="003B7005">
              <w:rPr>
                <w:sz w:val="20"/>
                <w:szCs w:val="20"/>
              </w:rPr>
              <w:t>7</w:t>
            </w: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1FF" w:rsidRPr="003B7005" w:rsidRDefault="006371FF" w:rsidP="003B7005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3B7005">
              <w:rPr>
                <w:sz w:val="20"/>
                <w:szCs w:val="20"/>
                <w:lang w:val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5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1FF" w:rsidRPr="003B7005" w:rsidRDefault="006371FF" w:rsidP="003B7005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3B7005">
              <w:rPr>
                <w:sz w:val="20"/>
                <w:szCs w:val="20"/>
                <w:lang w:val="ru-RU"/>
              </w:rPr>
              <w:t xml:space="preserve">Всего </w:t>
            </w:r>
            <w:r w:rsidR="00D50F93" w:rsidRPr="003B7005">
              <w:rPr>
                <w:sz w:val="20"/>
                <w:szCs w:val="20"/>
                <w:lang w:val="ru-RU"/>
              </w:rPr>
              <w:t xml:space="preserve">– </w:t>
            </w:r>
            <w:r w:rsidR="006342DC">
              <w:rPr>
                <w:sz w:val="20"/>
                <w:szCs w:val="20"/>
                <w:lang w:val="ru-RU"/>
              </w:rPr>
              <w:t>30</w:t>
            </w:r>
            <w:bookmarkStart w:id="1" w:name="_GoBack"/>
            <w:bookmarkEnd w:id="1"/>
            <w:r w:rsidRPr="003B7005">
              <w:rPr>
                <w:sz w:val="20"/>
                <w:szCs w:val="20"/>
                <w:lang w:val="ru-RU"/>
              </w:rPr>
              <w:t>,</w:t>
            </w:r>
          </w:p>
          <w:p w:rsidR="006371FF" w:rsidRPr="003B7005" w:rsidRDefault="00631E4E" w:rsidP="003B7005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3B7005">
              <w:rPr>
                <w:sz w:val="20"/>
                <w:szCs w:val="20"/>
                <w:lang w:val="ru-RU"/>
              </w:rPr>
              <w:t>в изданиях,</w:t>
            </w:r>
            <w:r w:rsidR="006371FF" w:rsidRPr="003B7005">
              <w:rPr>
                <w:sz w:val="20"/>
                <w:szCs w:val="20"/>
                <w:lang w:val="ru-RU"/>
              </w:rPr>
              <w:t xml:space="preserve"> рекомендуемых уполномоченным органом</w:t>
            </w:r>
            <w:r w:rsidR="00111911" w:rsidRPr="003B7005">
              <w:rPr>
                <w:sz w:val="20"/>
                <w:szCs w:val="20"/>
                <w:lang w:val="ru-RU"/>
              </w:rPr>
              <w:t xml:space="preserve"> </w:t>
            </w:r>
            <w:r w:rsidR="00D50F93" w:rsidRPr="003B7005">
              <w:rPr>
                <w:sz w:val="20"/>
                <w:szCs w:val="20"/>
                <w:lang w:val="ru-RU"/>
              </w:rPr>
              <w:t>–</w:t>
            </w:r>
            <w:r w:rsidR="00457081">
              <w:rPr>
                <w:sz w:val="20"/>
                <w:szCs w:val="20"/>
                <w:lang w:val="ru-RU"/>
              </w:rPr>
              <w:t>1</w:t>
            </w:r>
            <w:r w:rsidR="000A3299">
              <w:rPr>
                <w:sz w:val="20"/>
                <w:szCs w:val="20"/>
                <w:lang w:val="ru-RU"/>
              </w:rPr>
              <w:t>0</w:t>
            </w:r>
            <w:r w:rsidR="006371FF" w:rsidRPr="003B7005">
              <w:rPr>
                <w:sz w:val="20"/>
                <w:szCs w:val="20"/>
                <w:lang w:val="ru-RU"/>
              </w:rPr>
              <w:t>,</w:t>
            </w:r>
          </w:p>
          <w:p w:rsidR="006371FF" w:rsidRPr="003B7005" w:rsidRDefault="006371FF" w:rsidP="00384548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3B7005">
              <w:rPr>
                <w:sz w:val="20"/>
                <w:szCs w:val="20"/>
                <w:lang w:val="ru-RU"/>
              </w:rPr>
              <w:t xml:space="preserve">в научных журналах, входящих в базы компании </w:t>
            </w:r>
            <w:r w:rsidRPr="003B7005">
              <w:rPr>
                <w:sz w:val="20"/>
                <w:szCs w:val="20"/>
              </w:rPr>
              <w:t>Clarivate</w:t>
            </w:r>
            <w:r w:rsidR="00E718CF" w:rsidRPr="003B7005">
              <w:rPr>
                <w:sz w:val="20"/>
                <w:szCs w:val="20"/>
                <w:lang w:val="ru-RU"/>
              </w:rPr>
              <w:t xml:space="preserve"> </w:t>
            </w:r>
            <w:r w:rsidRPr="003B7005">
              <w:rPr>
                <w:sz w:val="20"/>
                <w:szCs w:val="20"/>
              </w:rPr>
              <w:t>Analytics</w:t>
            </w:r>
            <w:r w:rsidRPr="003B7005">
              <w:rPr>
                <w:sz w:val="20"/>
                <w:szCs w:val="20"/>
                <w:lang w:val="ru-RU"/>
              </w:rPr>
              <w:t xml:space="preserve"> (Кларивэйт</w:t>
            </w:r>
            <w:r w:rsidR="00E718CF" w:rsidRPr="003B7005">
              <w:rPr>
                <w:sz w:val="20"/>
                <w:szCs w:val="20"/>
                <w:lang w:val="ru-RU"/>
              </w:rPr>
              <w:t xml:space="preserve"> </w:t>
            </w:r>
            <w:r w:rsidRPr="003B7005">
              <w:rPr>
                <w:sz w:val="20"/>
                <w:szCs w:val="20"/>
                <w:lang w:val="ru-RU"/>
              </w:rPr>
              <w:t>Аналитикс) (</w:t>
            </w:r>
            <w:r w:rsidRPr="003B7005">
              <w:rPr>
                <w:sz w:val="20"/>
                <w:szCs w:val="20"/>
              </w:rPr>
              <w:t>Web</w:t>
            </w:r>
            <w:r w:rsidR="002B22CA" w:rsidRPr="003B7005">
              <w:rPr>
                <w:sz w:val="20"/>
                <w:szCs w:val="20"/>
                <w:lang w:val="ru-RU"/>
              </w:rPr>
              <w:t xml:space="preserve"> </w:t>
            </w:r>
            <w:r w:rsidRPr="003B7005">
              <w:rPr>
                <w:sz w:val="20"/>
                <w:szCs w:val="20"/>
              </w:rPr>
              <w:t>of</w:t>
            </w:r>
            <w:r w:rsidR="002B22CA" w:rsidRPr="003B7005">
              <w:rPr>
                <w:sz w:val="20"/>
                <w:szCs w:val="20"/>
                <w:lang w:val="ru-RU"/>
              </w:rPr>
              <w:t xml:space="preserve"> </w:t>
            </w:r>
            <w:r w:rsidRPr="003B7005">
              <w:rPr>
                <w:sz w:val="20"/>
                <w:szCs w:val="20"/>
              </w:rPr>
              <w:t>Science</w:t>
            </w:r>
            <w:r w:rsidR="002B22CA" w:rsidRPr="003B7005">
              <w:rPr>
                <w:sz w:val="20"/>
                <w:szCs w:val="20"/>
                <w:lang w:val="ru-RU"/>
              </w:rPr>
              <w:t xml:space="preserve"> </w:t>
            </w:r>
            <w:r w:rsidRPr="003B7005">
              <w:rPr>
                <w:sz w:val="20"/>
                <w:szCs w:val="20"/>
              </w:rPr>
              <w:t>Core</w:t>
            </w:r>
            <w:r w:rsidR="002B22CA" w:rsidRPr="003B7005">
              <w:rPr>
                <w:sz w:val="20"/>
                <w:szCs w:val="20"/>
                <w:lang w:val="ru-RU"/>
              </w:rPr>
              <w:t xml:space="preserve"> </w:t>
            </w:r>
            <w:r w:rsidRPr="003B7005">
              <w:rPr>
                <w:sz w:val="20"/>
                <w:szCs w:val="20"/>
              </w:rPr>
              <w:t>Collection</w:t>
            </w:r>
            <w:r w:rsidRPr="003B7005">
              <w:rPr>
                <w:sz w:val="20"/>
                <w:szCs w:val="20"/>
                <w:lang w:val="ru-RU"/>
              </w:rPr>
              <w:t xml:space="preserve">, </w:t>
            </w:r>
            <w:r w:rsidRPr="003B7005">
              <w:rPr>
                <w:sz w:val="20"/>
                <w:szCs w:val="20"/>
              </w:rPr>
              <w:t>Clarivate</w:t>
            </w:r>
            <w:r w:rsidR="002B22CA" w:rsidRPr="003B7005">
              <w:rPr>
                <w:sz w:val="20"/>
                <w:szCs w:val="20"/>
                <w:lang w:val="ru-RU"/>
              </w:rPr>
              <w:t xml:space="preserve"> </w:t>
            </w:r>
            <w:r w:rsidRPr="003B7005">
              <w:rPr>
                <w:sz w:val="20"/>
                <w:szCs w:val="20"/>
              </w:rPr>
              <w:t>Analytics</w:t>
            </w:r>
            <w:r w:rsidRPr="003B7005">
              <w:rPr>
                <w:sz w:val="20"/>
                <w:szCs w:val="20"/>
                <w:lang w:val="ru-RU"/>
              </w:rPr>
              <w:t xml:space="preserve"> (Вэб оф Сайнс Кор </w:t>
            </w:r>
            <w:r w:rsidR="002B67C5" w:rsidRPr="003B7005">
              <w:rPr>
                <w:sz w:val="20"/>
                <w:szCs w:val="20"/>
                <w:lang w:val="ru-RU"/>
              </w:rPr>
              <w:t>Коллекшн, Кларивэйт</w:t>
            </w:r>
            <w:r w:rsidR="002B22CA" w:rsidRPr="003B7005">
              <w:rPr>
                <w:sz w:val="20"/>
                <w:szCs w:val="20"/>
                <w:lang w:val="ru-RU"/>
              </w:rPr>
              <w:t xml:space="preserve"> </w:t>
            </w:r>
            <w:r w:rsidR="002B67C5" w:rsidRPr="003B7005">
              <w:rPr>
                <w:sz w:val="20"/>
                <w:szCs w:val="20"/>
                <w:lang w:val="ru-RU"/>
              </w:rPr>
              <w:t>Аналитикс))</w:t>
            </w:r>
            <w:r w:rsidRPr="003B7005">
              <w:rPr>
                <w:sz w:val="20"/>
                <w:szCs w:val="20"/>
                <w:lang w:val="ru-RU"/>
              </w:rPr>
              <w:t xml:space="preserve">, </w:t>
            </w:r>
            <w:r w:rsidRPr="003B7005">
              <w:rPr>
                <w:sz w:val="20"/>
                <w:szCs w:val="20"/>
              </w:rPr>
              <w:t>Scopus</w:t>
            </w:r>
            <w:r w:rsidRPr="003B7005">
              <w:rPr>
                <w:sz w:val="20"/>
                <w:szCs w:val="20"/>
                <w:lang w:val="ru-RU"/>
              </w:rPr>
              <w:t xml:space="preserve"> (Скопус) или </w:t>
            </w:r>
            <w:r w:rsidRPr="003B7005">
              <w:rPr>
                <w:sz w:val="20"/>
                <w:szCs w:val="20"/>
              </w:rPr>
              <w:t>JSTOR</w:t>
            </w:r>
            <w:r w:rsidRPr="003B7005">
              <w:rPr>
                <w:sz w:val="20"/>
                <w:szCs w:val="20"/>
                <w:lang w:val="ru-RU"/>
              </w:rPr>
              <w:t xml:space="preserve"> (ДЖЕЙСТОР) </w:t>
            </w:r>
            <w:r w:rsidR="00F4480B">
              <w:rPr>
                <w:sz w:val="20"/>
                <w:szCs w:val="20"/>
                <w:lang w:val="ru-RU"/>
              </w:rPr>
              <w:t>–</w:t>
            </w:r>
            <w:r w:rsidR="00C86C18">
              <w:rPr>
                <w:sz w:val="20"/>
                <w:szCs w:val="20"/>
                <w:lang w:val="ru-RU"/>
              </w:rPr>
              <w:t xml:space="preserve"> 2</w:t>
            </w:r>
            <w:r w:rsidR="00F4480B">
              <w:rPr>
                <w:sz w:val="20"/>
                <w:szCs w:val="20"/>
                <w:lang w:val="ru-RU"/>
              </w:rPr>
              <w:t>, в сборниках международных научно-практических конференци</w:t>
            </w:r>
            <w:r w:rsidR="00870E90">
              <w:rPr>
                <w:sz w:val="20"/>
                <w:szCs w:val="20"/>
                <w:lang w:val="ru-RU"/>
              </w:rPr>
              <w:t>й</w:t>
            </w:r>
            <w:r w:rsidR="00F4480B">
              <w:rPr>
                <w:sz w:val="20"/>
                <w:szCs w:val="20"/>
                <w:lang w:val="ru-RU"/>
              </w:rPr>
              <w:t xml:space="preserve"> – 2.</w:t>
            </w:r>
          </w:p>
        </w:tc>
      </w:tr>
      <w:tr w:rsidR="006371FF" w:rsidRPr="00A17B80" w:rsidTr="00B2435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1FF" w:rsidRPr="003B7005" w:rsidRDefault="006371FF" w:rsidP="003B7005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</w:rPr>
            </w:pPr>
            <w:r w:rsidRPr="003B7005">
              <w:rPr>
                <w:sz w:val="20"/>
                <w:szCs w:val="20"/>
              </w:rPr>
              <w:t>8</w:t>
            </w: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1FF" w:rsidRPr="003B7005" w:rsidRDefault="006371FF" w:rsidP="003B7005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3B7005">
              <w:rPr>
                <w:sz w:val="20"/>
                <w:szCs w:val="20"/>
                <w:lang w:val="ru-RU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5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45F9" w:rsidRPr="006E4A9D" w:rsidRDefault="003245F9" w:rsidP="0053475C">
            <w:pPr>
              <w:spacing w:after="0" w:line="240" w:lineRule="auto"/>
              <w:ind w:left="129" w:right="113"/>
              <w:jc w:val="both"/>
              <w:rPr>
                <w:sz w:val="20"/>
                <w:szCs w:val="20"/>
                <w:lang w:val="ru-RU"/>
              </w:rPr>
            </w:pPr>
            <w:r w:rsidRPr="003B7005">
              <w:rPr>
                <w:sz w:val="20"/>
                <w:szCs w:val="20"/>
                <w:lang w:val="ru-RU"/>
              </w:rPr>
              <w:t>Монография</w:t>
            </w:r>
            <w:r w:rsidRPr="006E4A9D">
              <w:rPr>
                <w:sz w:val="20"/>
                <w:szCs w:val="20"/>
                <w:lang w:val="ru-RU"/>
              </w:rPr>
              <w:t xml:space="preserve">: </w:t>
            </w:r>
          </w:p>
          <w:p w:rsidR="003245F9" w:rsidRPr="006E4A9D" w:rsidRDefault="006E4A9D" w:rsidP="0053475C">
            <w:pPr>
              <w:spacing w:after="0" w:line="240" w:lineRule="auto"/>
              <w:ind w:left="129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6E4A9D">
              <w:rPr>
                <w:sz w:val="20"/>
                <w:szCs w:val="20"/>
                <w:lang w:val="ru-RU"/>
              </w:rPr>
              <w:t>Акимжанова</w:t>
            </w:r>
            <w:proofErr w:type="spellEnd"/>
            <w:r w:rsidRPr="006E4A9D">
              <w:rPr>
                <w:sz w:val="20"/>
                <w:szCs w:val="20"/>
                <w:lang w:val="ru-RU"/>
              </w:rPr>
              <w:t xml:space="preserve"> М.Т., Ильясова Г.А. </w:t>
            </w:r>
            <w:proofErr w:type="spellStart"/>
            <w:r w:rsidRPr="006E4A9D">
              <w:rPr>
                <w:sz w:val="20"/>
                <w:szCs w:val="20"/>
                <w:lang w:val="ru-RU"/>
              </w:rPr>
              <w:t>Қазақстан</w:t>
            </w:r>
            <w:proofErr w:type="spellEnd"/>
            <w:r w:rsidRPr="006E4A9D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E4A9D">
              <w:rPr>
                <w:sz w:val="20"/>
                <w:szCs w:val="20"/>
                <w:lang w:val="ru-RU"/>
              </w:rPr>
              <w:t>Республикасының</w:t>
            </w:r>
            <w:proofErr w:type="spellEnd"/>
            <w:r w:rsidRPr="006E4A9D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E4A9D">
              <w:rPr>
                <w:sz w:val="20"/>
                <w:szCs w:val="20"/>
                <w:lang w:val="ru-RU"/>
              </w:rPr>
              <w:t>және</w:t>
            </w:r>
            <w:proofErr w:type="spellEnd"/>
            <w:r w:rsidRPr="006E4A9D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E4A9D">
              <w:rPr>
                <w:sz w:val="20"/>
                <w:szCs w:val="20"/>
                <w:lang w:val="ru-RU"/>
              </w:rPr>
              <w:t>шетелдердің</w:t>
            </w:r>
            <w:proofErr w:type="spellEnd"/>
            <w:r w:rsidRPr="006E4A9D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E4A9D">
              <w:rPr>
                <w:sz w:val="20"/>
                <w:szCs w:val="20"/>
                <w:lang w:val="ru-RU"/>
              </w:rPr>
              <w:t>отбасылық</w:t>
            </w:r>
            <w:proofErr w:type="spellEnd"/>
            <w:r w:rsidRPr="006E4A9D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E4A9D">
              <w:rPr>
                <w:sz w:val="20"/>
                <w:szCs w:val="20"/>
                <w:lang w:val="ru-RU"/>
              </w:rPr>
              <w:t>заңнамалары</w:t>
            </w:r>
            <w:proofErr w:type="spellEnd"/>
            <w:r w:rsidRPr="006E4A9D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E4A9D">
              <w:rPr>
                <w:sz w:val="20"/>
                <w:szCs w:val="20"/>
                <w:lang w:val="ru-RU"/>
              </w:rPr>
              <w:t>бойынша</w:t>
            </w:r>
            <w:proofErr w:type="spellEnd"/>
            <w:r w:rsidRPr="006E4A9D">
              <w:rPr>
                <w:sz w:val="20"/>
                <w:szCs w:val="20"/>
                <w:lang w:val="ru-RU"/>
              </w:rPr>
              <w:t xml:space="preserve"> бала </w:t>
            </w:r>
            <w:proofErr w:type="spellStart"/>
            <w:r w:rsidRPr="006E4A9D">
              <w:rPr>
                <w:sz w:val="20"/>
                <w:szCs w:val="20"/>
                <w:lang w:val="ru-RU"/>
              </w:rPr>
              <w:t>құқықтары</w:t>
            </w:r>
            <w:proofErr w:type="spellEnd"/>
            <w:r w:rsidRPr="006E4A9D">
              <w:rPr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6E4A9D">
              <w:rPr>
                <w:sz w:val="20"/>
                <w:szCs w:val="20"/>
                <w:lang w:val="ru-RU"/>
              </w:rPr>
              <w:t>салыстырмал</w:t>
            </w:r>
            <w:proofErr w:type="gramStart"/>
            <w:r w:rsidRPr="006E4A9D">
              <w:rPr>
                <w:sz w:val="20"/>
                <w:szCs w:val="20"/>
                <w:lang w:val="ru-RU"/>
              </w:rPr>
              <w:t>ы-</w:t>
            </w:r>
            <w:proofErr w:type="gramEnd"/>
            <w:r w:rsidRPr="006E4A9D">
              <w:rPr>
                <w:sz w:val="20"/>
                <w:szCs w:val="20"/>
                <w:lang w:val="ru-RU"/>
              </w:rPr>
              <w:t>құқықтық</w:t>
            </w:r>
            <w:proofErr w:type="spellEnd"/>
            <w:r w:rsidRPr="006E4A9D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E4A9D">
              <w:rPr>
                <w:sz w:val="20"/>
                <w:szCs w:val="20"/>
                <w:lang w:val="ru-RU"/>
              </w:rPr>
              <w:t>ретте</w:t>
            </w:r>
            <w:r>
              <w:rPr>
                <w:sz w:val="20"/>
                <w:szCs w:val="20"/>
                <w:lang w:val="ru-RU"/>
              </w:rPr>
              <w:t>у</w:t>
            </w:r>
            <w:proofErr w:type="spellEnd"/>
            <w:r w:rsidR="003245F9" w:rsidRPr="006E4A9D">
              <w:rPr>
                <w:sz w:val="20"/>
                <w:szCs w:val="20"/>
                <w:lang w:val="ru-RU"/>
              </w:rPr>
              <w:t xml:space="preserve">. – </w:t>
            </w:r>
            <w:r w:rsidRPr="006E4A9D">
              <w:rPr>
                <w:sz w:val="20"/>
                <w:szCs w:val="20"/>
                <w:lang w:val="ru-RU"/>
              </w:rPr>
              <w:t>Қарағанды: «Академик Е.А.Бөкетов атындағы Қарағанды университеті» ҚеА баспасы, 2022. – 180 б. ISBN 978-601-362-042-8.</w:t>
            </w:r>
          </w:p>
        </w:tc>
      </w:tr>
      <w:tr w:rsidR="002B22CA" w:rsidRPr="003B7005" w:rsidTr="00B2435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22CA" w:rsidRPr="003B7005" w:rsidRDefault="002B22CA" w:rsidP="003B7005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3B7005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22CA" w:rsidRPr="003B7005" w:rsidRDefault="002B22CA" w:rsidP="003B7005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3B7005">
              <w:rPr>
                <w:sz w:val="20"/>
                <w:szCs w:val="20"/>
                <w:lang w:val="ru-RU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r w:rsidRPr="003B7005">
              <w:rPr>
                <w:sz w:val="20"/>
                <w:szCs w:val="20"/>
              </w:rPr>
              <w:t>PhD</w:t>
            </w:r>
            <w:r w:rsidRPr="003B7005">
              <w:rPr>
                <w:sz w:val="20"/>
                <w:szCs w:val="20"/>
                <w:lang w:val="ru-RU"/>
              </w:rPr>
              <w:t>), доктора по профилю) или академическая степень доктора философии (</w:t>
            </w:r>
            <w:r w:rsidRPr="003B7005">
              <w:rPr>
                <w:sz w:val="20"/>
                <w:szCs w:val="20"/>
              </w:rPr>
              <w:t>PhD</w:t>
            </w:r>
            <w:r w:rsidRPr="003B7005">
              <w:rPr>
                <w:sz w:val="20"/>
                <w:szCs w:val="20"/>
                <w:lang w:val="ru-RU"/>
              </w:rPr>
              <w:t>), доктора по профилю или степень доктора философии (</w:t>
            </w:r>
            <w:r w:rsidRPr="003B7005">
              <w:rPr>
                <w:sz w:val="20"/>
                <w:szCs w:val="20"/>
              </w:rPr>
              <w:t>PhD</w:t>
            </w:r>
            <w:r w:rsidRPr="003B7005">
              <w:rPr>
                <w:sz w:val="20"/>
                <w:szCs w:val="20"/>
                <w:lang w:val="ru-RU"/>
              </w:rPr>
              <w:t>), доктора по профилю</w:t>
            </w:r>
          </w:p>
        </w:tc>
        <w:tc>
          <w:tcPr>
            <w:tcW w:w="552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A91" w:rsidRPr="00030EC7" w:rsidRDefault="00030EC7" w:rsidP="003B7005">
            <w:pPr>
              <w:pStyle w:val="a4"/>
              <w:ind w:left="113" w:right="11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</w:tr>
      <w:tr w:rsidR="00F2076A" w:rsidRPr="00A17B80" w:rsidTr="00B2435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076A" w:rsidRPr="003B7005" w:rsidRDefault="00F2076A" w:rsidP="003B7005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076A" w:rsidRDefault="00F2076A" w:rsidP="003B7005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3B7005">
              <w:rPr>
                <w:sz w:val="20"/>
                <w:szCs w:val="20"/>
                <w:lang w:val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  <w:proofErr w:type="gramEnd"/>
          </w:p>
          <w:p w:rsidR="007D352B" w:rsidRDefault="007D352B" w:rsidP="003B7005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</w:p>
          <w:p w:rsidR="007D352B" w:rsidRDefault="007D352B" w:rsidP="003B7005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</w:p>
          <w:p w:rsidR="007D352B" w:rsidRDefault="007D352B" w:rsidP="003B7005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</w:p>
          <w:p w:rsidR="007D352B" w:rsidRDefault="007D352B" w:rsidP="003B7005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</w:p>
          <w:p w:rsidR="007D352B" w:rsidRDefault="007D352B" w:rsidP="003B7005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</w:p>
          <w:p w:rsidR="007D352B" w:rsidRPr="003B7005" w:rsidRDefault="007D352B" w:rsidP="003B7005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52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352B" w:rsidRPr="00F21ECD" w:rsidRDefault="007D352B" w:rsidP="007D352B">
            <w:pPr>
              <w:spacing w:after="0" w:line="240" w:lineRule="auto"/>
              <w:ind w:right="113"/>
              <w:jc w:val="both"/>
              <w:rPr>
                <w:b/>
                <w:i/>
                <w:sz w:val="20"/>
                <w:szCs w:val="20"/>
                <w:lang w:val="ru-RU"/>
              </w:rPr>
            </w:pPr>
            <w:r w:rsidRPr="00F21ECD">
              <w:rPr>
                <w:b/>
                <w:i/>
                <w:sz w:val="20"/>
                <w:szCs w:val="20"/>
                <w:lang w:val="ru-RU"/>
              </w:rPr>
              <w:t>На  республиканском уровне:</w:t>
            </w:r>
          </w:p>
          <w:p w:rsidR="007D352B" w:rsidRPr="00F21ECD" w:rsidRDefault="007D352B" w:rsidP="007D352B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10" w:right="113" w:hanging="284"/>
              <w:jc w:val="both"/>
              <w:rPr>
                <w:sz w:val="20"/>
                <w:szCs w:val="20"/>
                <w:lang w:val="kk-KZ"/>
              </w:rPr>
            </w:pPr>
            <w:r w:rsidRPr="00F21ECD">
              <w:rPr>
                <w:sz w:val="20"/>
                <w:szCs w:val="20"/>
                <w:lang w:val="ru-RU"/>
              </w:rPr>
              <w:t xml:space="preserve">Ахметов А. – Диплом </w:t>
            </w:r>
            <w:r w:rsidRPr="00F21ECD">
              <w:rPr>
                <w:sz w:val="20"/>
                <w:szCs w:val="20"/>
              </w:rPr>
              <w:t>II</w:t>
            </w:r>
            <w:r w:rsidRPr="00F21ECD">
              <w:rPr>
                <w:sz w:val="20"/>
                <w:szCs w:val="20"/>
                <w:lang w:val="ru-RU"/>
              </w:rPr>
              <w:t xml:space="preserve"> </w:t>
            </w:r>
            <w:r w:rsidRPr="00F21ECD">
              <w:rPr>
                <w:sz w:val="20"/>
                <w:szCs w:val="20"/>
                <w:lang w:val="kk-KZ"/>
              </w:rPr>
              <w:t>степени в  конкурсе научных работ в рамках МНПК «Актуальные проблемы правововго регулирования и новые подходы к  реализации национального права»</w:t>
            </w:r>
          </w:p>
          <w:p w:rsidR="007D352B" w:rsidRDefault="007D352B" w:rsidP="007D352B">
            <w:pPr>
              <w:spacing w:after="0" w:line="240" w:lineRule="auto"/>
              <w:ind w:right="113"/>
              <w:jc w:val="both"/>
              <w:rPr>
                <w:sz w:val="20"/>
                <w:szCs w:val="20"/>
                <w:lang w:val="ru-RU"/>
              </w:rPr>
            </w:pPr>
            <w:r w:rsidRPr="00F21ECD">
              <w:rPr>
                <w:b/>
                <w:i/>
                <w:sz w:val="20"/>
                <w:szCs w:val="20"/>
                <w:lang w:val="ru-RU"/>
              </w:rPr>
              <w:t>На региональном уровне:</w:t>
            </w:r>
            <w:r w:rsidRPr="00F21ECD">
              <w:rPr>
                <w:sz w:val="20"/>
                <w:szCs w:val="20"/>
                <w:lang w:val="ru-RU"/>
              </w:rPr>
              <w:t xml:space="preserve"> </w:t>
            </w:r>
          </w:p>
          <w:p w:rsidR="007D352B" w:rsidRPr="007D352B" w:rsidRDefault="007D352B" w:rsidP="007D352B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10" w:right="113" w:hanging="284"/>
              <w:jc w:val="both"/>
              <w:rPr>
                <w:b/>
                <w:i/>
                <w:sz w:val="20"/>
                <w:szCs w:val="20"/>
                <w:lang w:val="ru-RU"/>
              </w:rPr>
            </w:pPr>
            <w:r w:rsidRPr="00F21ECD">
              <w:rPr>
                <w:sz w:val="20"/>
                <w:szCs w:val="20"/>
                <w:lang w:val="ru-RU"/>
              </w:rPr>
              <w:t>Команда</w:t>
            </w:r>
            <w:r w:rsidRPr="00F21ECD">
              <w:rPr>
                <w:sz w:val="20"/>
                <w:szCs w:val="20"/>
                <w:lang w:val="kk-KZ"/>
              </w:rPr>
              <w:t xml:space="preserve"> «</w:t>
            </w:r>
            <w:r w:rsidRPr="00F21ECD">
              <w:rPr>
                <w:sz w:val="20"/>
                <w:szCs w:val="20"/>
              </w:rPr>
              <w:t>AEQUITAS</w:t>
            </w:r>
            <w:r w:rsidRPr="00F21ECD">
              <w:rPr>
                <w:sz w:val="20"/>
                <w:szCs w:val="20"/>
                <w:lang w:val="kk-KZ"/>
              </w:rPr>
              <w:t>» Диплом 1 степени в  региональной  онлайн-олимпиаде «</w:t>
            </w:r>
            <w:r w:rsidRPr="00F21ECD">
              <w:rPr>
                <w:sz w:val="20"/>
                <w:szCs w:val="20"/>
              </w:rPr>
              <w:t>De</w:t>
            </w:r>
            <w:r w:rsidRPr="00F21ECD">
              <w:rPr>
                <w:sz w:val="20"/>
                <w:szCs w:val="20"/>
                <w:lang w:val="ru-RU"/>
              </w:rPr>
              <w:t xml:space="preserve"> </w:t>
            </w:r>
            <w:r w:rsidRPr="00F21ECD">
              <w:rPr>
                <w:sz w:val="20"/>
                <w:szCs w:val="20"/>
              </w:rPr>
              <w:t>basics</w:t>
            </w:r>
            <w:r w:rsidRPr="00F21ECD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21ECD">
              <w:rPr>
                <w:sz w:val="20"/>
                <w:szCs w:val="20"/>
              </w:rPr>
              <w:t>legis</w:t>
            </w:r>
            <w:proofErr w:type="spellEnd"/>
            <w:r w:rsidRPr="00F21ECD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21ECD">
              <w:rPr>
                <w:sz w:val="20"/>
                <w:szCs w:val="20"/>
              </w:rPr>
              <w:t>civilis</w:t>
            </w:r>
            <w:proofErr w:type="spellEnd"/>
            <w:r w:rsidRPr="00F21ECD">
              <w:rPr>
                <w:sz w:val="20"/>
                <w:szCs w:val="20"/>
                <w:lang w:val="kk-KZ"/>
              </w:rPr>
              <w:t>-Азаматтық құқық негіздері» среди студентов юридических специальностей (РК, г</w:t>
            </w:r>
            <w:proofErr w:type="gramStart"/>
            <w:r w:rsidRPr="00F21ECD">
              <w:rPr>
                <w:sz w:val="20"/>
                <w:szCs w:val="20"/>
                <w:lang w:val="kk-KZ"/>
              </w:rPr>
              <w:t>.К</w:t>
            </w:r>
            <w:proofErr w:type="gramEnd"/>
            <w:r w:rsidRPr="00F21ECD">
              <w:rPr>
                <w:sz w:val="20"/>
                <w:szCs w:val="20"/>
                <w:lang w:val="kk-KZ"/>
              </w:rPr>
              <w:t>араганда, 2021);</w:t>
            </w:r>
          </w:p>
          <w:p w:rsidR="00F2076A" w:rsidRPr="00624328" w:rsidRDefault="007D352B" w:rsidP="007D352B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10" w:right="113" w:hanging="284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Марат М. – Диплом 2 степени </w:t>
            </w:r>
            <w:r w:rsidRPr="00F21ECD">
              <w:rPr>
                <w:sz w:val="20"/>
                <w:szCs w:val="20"/>
                <w:lang w:val="ru-RU"/>
              </w:rPr>
              <w:t>в номинации «</w:t>
            </w:r>
            <w:r>
              <w:rPr>
                <w:sz w:val="20"/>
                <w:szCs w:val="20"/>
                <w:lang w:val="kk-KZ"/>
              </w:rPr>
              <w:t>Актуальность научной проблемы»</w:t>
            </w:r>
            <w:r w:rsidRPr="00F21ECD">
              <w:rPr>
                <w:sz w:val="20"/>
                <w:szCs w:val="20"/>
                <w:lang w:val="ru-RU"/>
              </w:rPr>
              <w:t xml:space="preserve"> Региональной </w:t>
            </w:r>
            <w:r w:rsidRPr="00F21ECD">
              <w:rPr>
                <w:sz w:val="20"/>
                <w:szCs w:val="20"/>
                <w:lang w:val="ru-RU"/>
              </w:rPr>
              <w:lastRenderedPageBreak/>
              <w:t>научно-практической конференции магистрантов и студентов «</w:t>
            </w:r>
            <w:proofErr w:type="spellStart"/>
            <w:r w:rsidRPr="00F21ECD">
              <w:rPr>
                <w:sz w:val="20"/>
                <w:szCs w:val="20"/>
                <w:lang w:val="ru-RU"/>
              </w:rPr>
              <w:t>Букетовские</w:t>
            </w:r>
            <w:proofErr w:type="spellEnd"/>
            <w:r w:rsidRPr="00F21ECD">
              <w:rPr>
                <w:sz w:val="20"/>
                <w:szCs w:val="20"/>
                <w:lang w:val="ru-RU"/>
              </w:rPr>
              <w:t xml:space="preserve"> чтения-2022» (РК, г. </w:t>
            </w:r>
            <w:proofErr w:type="gramStart"/>
            <w:r w:rsidRPr="00F21ECD">
              <w:rPr>
                <w:sz w:val="20"/>
                <w:szCs w:val="20"/>
                <w:lang w:val="ru-RU"/>
              </w:rPr>
              <w:t>Караганда, 202</w:t>
            </w:r>
            <w:r>
              <w:rPr>
                <w:sz w:val="20"/>
                <w:szCs w:val="20"/>
                <w:lang w:val="kk-KZ"/>
              </w:rPr>
              <w:t>4</w:t>
            </w:r>
            <w:r w:rsidRPr="00F21ECD">
              <w:rPr>
                <w:sz w:val="20"/>
                <w:szCs w:val="20"/>
                <w:lang w:val="ru-RU"/>
              </w:rPr>
              <w:t xml:space="preserve"> г.).</w:t>
            </w:r>
            <w:proofErr w:type="gramEnd"/>
          </w:p>
        </w:tc>
      </w:tr>
      <w:tr w:rsidR="00181976" w:rsidRPr="00A17B80" w:rsidTr="00B2435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1976" w:rsidRPr="003B7005" w:rsidRDefault="00181976" w:rsidP="003B7005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3B7005">
              <w:rPr>
                <w:sz w:val="20"/>
                <w:szCs w:val="20"/>
                <w:lang w:val="ru-RU"/>
              </w:rPr>
              <w:lastRenderedPageBreak/>
              <w:t>11</w:t>
            </w: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1976" w:rsidRPr="003B7005" w:rsidRDefault="00181976" w:rsidP="003B7005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3B7005">
              <w:rPr>
                <w:sz w:val="20"/>
                <w:szCs w:val="20"/>
                <w:lang w:val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5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4E1B" w:rsidRPr="007D352B" w:rsidRDefault="009C4E1B" w:rsidP="007D352B">
            <w:pPr>
              <w:spacing w:after="0" w:line="240" w:lineRule="auto"/>
              <w:ind w:left="126" w:right="113"/>
              <w:jc w:val="both"/>
              <w:rPr>
                <w:sz w:val="20"/>
                <w:szCs w:val="20"/>
                <w:lang w:val="kk-KZ"/>
              </w:rPr>
            </w:pPr>
          </w:p>
          <w:p w:rsidR="00424E97" w:rsidRPr="007D352B" w:rsidRDefault="00424E97" w:rsidP="007D352B">
            <w:pPr>
              <w:spacing w:after="0" w:line="240" w:lineRule="auto"/>
              <w:ind w:left="126" w:right="113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181976" w:rsidRPr="006E4A9D" w:rsidTr="00B2435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1976" w:rsidRPr="00424E97" w:rsidRDefault="00181976" w:rsidP="003B7005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424E97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1976" w:rsidRPr="00424E97" w:rsidRDefault="00181976" w:rsidP="003B7005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424E97">
              <w:rPr>
                <w:sz w:val="20"/>
                <w:szCs w:val="20"/>
                <w:lang w:val="ru-RU"/>
              </w:rPr>
              <w:t>Дополнительная</w:t>
            </w:r>
            <w:r w:rsidRPr="003B7005">
              <w:rPr>
                <w:sz w:val="20"/>
                <w:szCs w:val="20"/>
                <w:lang w:val="ru-RU"/>
              </w:rPr>
              <w:t xml:space="preserve"> </w:t>
            </w:r>
            <w:r w:rsidRPr="00424E97">
              <w:rPr>
                <w:sz w:val="20"/>
                <w:szCs w:val="20"/>
                <w:lang w:val="ru-RU"/>
              </w:rPr>
              <w:t>информация</w:t>
            </w:r>
          </w:p>
        </w:tc>
        <w:tc>
          <w:tcPr>
            <w:tcW w:w="5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38EC" w:rsidRPr="00F21ECD" w:rsidRDefault="00AF38EC" w:rsidP="00F21EC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410" w:hanging="284"/>
              <w:jc w:val="both"/>
              <w:rPr>
                <w:sz w:val="20"/>
                <w:szCs w:val="20"/>
                <w:lang w:val="ru-RU"/>
              </w:rPr>
            </w:pPr>
            <w:r w:rsidRPr="00F21ECD">
              <w:rPr>
                <w:sz w:val="20"/>
                <w:szCs w:val="20"/>
                <w:lang w:val="ru-RU"/>
              </w:rPr>
              <w:t xml:space="preserve">Грамота ректора Карагандинского государственного университета </w:t>
            </w:r>
            <w:proofErr w:type="gramStart"/>
            <w:r w:rsidRPr="00F21ECD">
              <w:rPr>
                <w:sz w:val="20"/>
                <w:szCs w:val="20"/>
                <w:lang w:val="ru-RU"/>
              </w:rPr>
              <w:t xml:space="preserve">( </w:t>
            </w:r>
            <w:proofErr w:type="gramEnd"/>
            <w:r w:rsidRPr="00F21ECD">
              <w:rPr>
                <w:sz w:val="20"/>
                <w:szCs w:val="20"/>
                <w:lang w:val="ru-RU"/>
              </w:rPr>
              <w:t>2022 г.)</w:t>
            </w:r>
          </w:p>
          <w:p w:rsidR="00C6355F" w:rsidRPr="00AF38EC" w:rsidRDefault="00C6355F" w:rsidP="00F21ECD">
            <w:pPr>
              <w:pStyle w:val="Standard"/>
              <w:numPr>
                <w:ilvl w:val="0"/>
                <w:numId w:val="14"/>
              </w:numPr>
              <w:tabs>
                <w:tab w:val="left" w:pos="851"/>
              </w:tabs>
              <w:ind w:left="410" w:hanging="284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</w:pPr>
            <w:proofErr w:type="spellStart"/>
            <w:proofErr w:type="gramStart"/>
            <w:r w:rsidRPr="00AF38EC"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Ал</w:t>
            </w:r>
            <w:proofErr w:type="gramEnd"/>
            <w:r w:rsidRPr="00AF38EC"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ғыс</w:t>
            </w:r>
            <w:proofErr w:type="spellEnd"/>
            <w:r w:rsidRPr="00AF38EC"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 xml:space="preserve"> хат </w:t>
            </w:r>
            <w:proofErr w:type="spellStart"/>
            <w:r w:rsidR="006E4A9D" w:rsidRPr="00AF38EC"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акима</w:t>
            </w:r>
            <w:proofErr w:type="spellEnd"/>
            <w:r w:rsidR="006E4A9D" w:rsidRPr="00AF38EC"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 xml:space="preserve"> Карагандинской  области </w:t>
            </w:r>
            <w:proofErr w:type="spellStart"/>
            <w:r w:rsidR="006E4A9D" w:rsidRPr="00AF38EC"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Е.Булекпаева</w:t>
            </w:r>
            <w:proofErr w:type="spellEnd"/>
            <w:r w:rsidRPr="00AF38EC"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 xml:space="preserve">. </w:t>
            </w:r>
            <w:r w:rsidR="006E4A9D" w:rsidRPr="00AF38EC"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 xml:space="preserve">Караганда, </w:t>
            </w:r>
            <w:r w:rsidRPr="00AF38EC"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 xml:space="preserve"> 2023</w:t>
            </w:r>
            <w:r w:rsidR="00130C11" w:rsidRPr="00AF38EC"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 xml:space="preserve"> г.</w:t>
            </w:r>
          </w:p>
          <w:p w:rsidR="00F71557" w:rsidRPr="00677318" w:rsidRDefault="00075F63" w:rsidP="00677318">
            <w:pPr>
              <w:spacing w:after="0" w:line="240" w:lineRule="auto"/>
              <w:ind w:left="129" w:right="113"/>
              <w:jc w:val="both"/>
              <w:rPr>
                <w:sz w:val="20"/>
                <w:szCs w:val="20"/>
              </w:rPr>
            </w:pPr>
            <w:proofErr w:type="gramStart"/>
            <w:r w:rsidRPr="00677318">
              <w:rPr>
                <w:sz w:val="20"/>
                <w:szCs w:val="20"/>
              </w:rPr>
              <w:t>h-index</w:t>
            </w:r>
            <w:proofErr w:type="gramEnd"/>
            <w:r w:rsidRPr="00677318">
              <w:rPr>
                <w:sz w:val="20"/>
                <w:szCs w:val="20"/>
              </w:rPr>
              <w:t xml:space="preserve">: </w:t>
            </w:r>
            <w:r w:rsidR="006E4A9D" w:rsidRPr="00677318">
              <w:rPr>
                <w:sz w:val="20"/>
                <w:szCs w:val="20"/>
              </w:rPr>
              <w:t>2</w:t>
            </w:r>
            <w:r w:rsidRPr="00677318">
              <w:rPr>
                <w:sz w:val="20"/>
                <w:szCs w:val="20"/>
              </w:rPr>
              <w:t xml:space="preserve"> </w:t>
            </w:r>
            <w:r w:rsidR="00F71557" w:rsidRPr="00677318">
              <w:rPr>
                <w:sz w:val="20"/>
                <w:szCs w:val="20"/>
              </w:rPr>
              <w:t>(</w:t>
            </w:r>
            <w:r w:rsidR="009A3E3E" w:rsidRPr="00677318">
              <w:rPr>
                <w:sz w:val="20"/>
                <w:szCs w:val="20"/>
              </w:rPr>
              <w:t>Scopus</w:t>
            </w:r>
            <w:r w:rsidR="00F71557" w:rsidRPr="00677318">
              <w:rPr>
                <w:sz w:val="20"/>
                <w:szCs w:val="20"/>
              </w:rPr>
              <w:t>)</w:t>
            </w:r>
            <w:r w:rsidR="00F42555" w:rsidRPr="00677318">
              <w:rPr>
                <w:sz w:val="20"/>
                <w:szCs w:val="20"/>
              </w:rPr>
              <w:t>.</w:t>
            </w:r>
            <w:r w:rsidR="00677318" w:rsidRPr="00677318">
              <w:rPr>
                <w:sz w:val="20"/>
                <w:szCs w:val="20"/>
              </w:rPr>
              <w:t xml:space="preserve"> </w:t>
            </w:r>
            <w:hyperlink r:id="rId6" w:history="1">
              <w:r w:rsidR="00677318" w:rsidRPr="00677318">
                <w:rPr>
                  <w:sz w:val="20"/>
                  <w:szCs w:val="20"/>
                </w:rPr>
                <w:t>Web of Science</w:t>
              </w:r>
              <w:r w:rsidR="00677318">
                <w:rPr>
                  <w:sz w:val="20"/>
                  <w:szCs w:val="20"/>
                  <w:lang w:val="kk-KZ"/>
                </w:rPr>
                <w:t>-1</w:t>
              </w:r>
            </w:hyperlink>
          </w:p>
        </w:tc>
      </w:tr>
    </w:tbl>
    <w:p w:rsidR="00DB132A" w:rsidRPr="00677318" w:rsidRDefault="00DB132A" w:rsidP="003B7005">
      <w:pPr>
        <w:pStyle w:val="disclaimer"/>
        <w:spacing w:after="0" w:line="240" w:lineRule="auto"/>
        <w:jc w:val="left"/>
        <w:rPr>
          <w:sz w:val="20"/>
          <w:szCs w:val="20"/>
        </w:rPr>
      </w:pPr>
    </w:p>
    <w:p w:rsidR="0030048C" w:rsidRPr="00677318" w:rsidRDefault="0030048C" w:rsidP="003B7005">
      <w:pPr>
        <w:spacing w:after="0" w:line="240" w:lineRule="auto"/>
        <w:ind w:firstLine="708"/>
        <w:rPr>
          <w:sz w:val="20"/>
          <w:szCs w:val="20"/>
        </w:rPr>
      </w:pPr>
    </w:p>
    <w:p w:rsidR="003D71C0" w:rsidRPr="00315BFB" w:rsidRDefault="006E4A9D" w:rsidP="003D71C0">
      <w:pPr>
        <w:jc w:val="center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Декан юридического факультета</w:t>
      </w:r>
      <w:r>
        <w:rPr>
          <w:color w:val="000000"/>
          <w:sz w:val="20"/>
          <w:szCs w:val="20"/>
          <w:lang w:val="ru-RU"/>
        </w:rPr>
        <w:tab/>
      </w:r>
      <w:r>
        <w:rPr>
          <w:color w:val="000000"/>
          <w:sz w:val="20"/>
          <w:szCs w:val="20"/>
          <w:lang w:val="ru-RU"/>
        </w:rPr>
        <w:tab/>
      </w:r>
      <w:r>
        <w:rPr>
          <w:color w:val="000000"/>
          <w:sz w:val="20"/>
          <w:szCs w:val="20"/>
          <w:lang w:val="ru-RU"/>
        </w:rPr>
        <w:tab/>
      </w:r>
      <w:r>
        <w:rPr>
          <w:color w:val="000000"/>
          <w:sz w:val="20"/>
          <w:szCs w:val="20"/>
          <w:lang w:val="ru-RU"/>
        </w:rPr>
        <w:tab/>
      </w:r>
      <w:proofErr w:type="spellStart"/>
      <w:r>
        <w:rPr>
          <w:color w:val="000000"/>
          <w:sz w:val="20"/>
          <w:szCs w:val="20"/>
          <w:lang w:val="ru-RU"/>
        </w:rPr>
        <w:t>А.М.Серикбаев</w:t>
      </w:r>
      <w:proofErr w:type="spellEnd"/>
    </w:p>
    <w:p w:rsidR="00845407" w:rsidRPr="00315BFB" w:rsidRDefault="00845407" w:rsidP="003D71C0">
      <w:pPr>
        <w:spacing w:after="0" w:line="240" w:lineRule="auto"/>
        <w:ind w:firstLine="708"/>
        <w:rPr>
          <w:sz w:val="20"/>
          <w:szCs w:val="20"/>
          <w:lang w:val="ru-RU"/>
        </w:rPr>
      </w:pPr>
    </w:p>
    <w:sectPr w:rsidR="00845407" w:rsidRPr="00315BFB" w:rsidSect="009654CF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E31B6"/>
    <w:multiLevelType w:val="hybridMultilevel"/>
    <w:tmpl w:val="979E2F1A"/>
    <w:lvl w:ilvl="0" w:tplc="CBD2BFA4">
      <w:start w:val="1"/>
      <w:numFmt w:val="decimal"/>
      <w:lvlText w:val="%1)"/>
      <w:lvlJc w:val="left"/>
      <w:pPr>
        <w:ind w:left="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>
    <w:nsid w:val="0DC15B89"/>
    <w:multiLevelType w:val="hybridMultilevel"/>
    <w:tmpl w:val="D73EE582"/>
    <w:lvl w:ilvl="0" w:tplc="BC00EC78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475FFA"/>
    <w:multiLevelType w:val="hybridMultilevel"/>
    <w:tmpl w:val="48180E04"/>
    <w:lvl w:ilvl="0" w:tplc="9EBE57DE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>
    <w:nsid w:val="22902041"/>
    <w:multiLevelType w:val="hybridMultilevel"/>
    <w:tmpl w:val="A4A4B4CA"/>
    <w:lvl w:ilvl="0" w:tplc="CBD2BFA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>
    <w:nsid w:val="2775694A"/>
    <w:multiLevelType w:val="hybridMultilevel"/>
    <w:tmpl w:val="14601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20A20"/>
    <w:multiLevelType w:val="hybridMultilevel"/>
    <w:tmpl w:val="A1EC49A6"/>
    <w:lvl w:ilvl="0" w:tplc="E634F160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6">
    <w:nsid w:val="45051823"/>
    <w:multiLevelType w:val="hybridMultilevel"/>
    <w:tmpl w:val="54C69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896B49"/>
    <w:multiLevelType w:val="hybridMultilevel"/>
    <w:tmpl w:val="5374FA0E"/>
    <w:lvl w:ilvl="0" w:tplc="0419000F">
      <w:start w:val="1"/>
      <w:numFmt w:val="decimal"/>
      <w:lvlText w:val="%1."/>
      <w:lvlJc w:val="left"/>
      <w:pPr>
        <w:ind w:left="849" w:hanging="360"/>
      </w:pPr>
    </w:lvl>
    <w:lvl w:ilvl="1" w:tplc="04190019" w:tentative="1">
      <w:start w:val="1"/>
      <w:numFmt w:val="lowerLetter"/>
      <w:lvlText w:val="%2."/>
      <w:lvlJc w:val="left"/>
      <w:pPr>
        <w:ind w:left="1569" w:hanging="360"/>
      </w:pPr>
    </w:lvl>
    <w:lvl w:ilvl="2" w:tplc="0419001B" w:tentative="1">
      <w:start w:val="1"/>
      <w:numFmt w:val="lowerRoman"/>
      <w:lvlText w:val="%3."/>
      <w:lvlJc w:val="right"/>
      <w:pPr>
        <w:ind w:left="2289" w:hanging="180"/>
      </w:pPr>
    </w:lvl>
    <w:lvl w:ilvl="3" w:tplc="0419000F" w:tentative="1">
      <w:start w:val="1"/>
      <w:numFmt w:val="decimal"/>
      <w:lvlText w:val="%4."/>
      <w:lvlJc w:val="left"/>
      <w:pPr>
        <w:ind w:left="3009" w:hanging="360"/>
      </w:pPr>
    </w:lvl>
    <w:lvl w:ilvl="4" w:tplc="04190019" w:tentative="1">
      <w:start w:val="1"/>
      <w:numFmt w:val="lowerLetter"/>
      <w:lvlText w:val="%5."/>
      <w:lvlJc w:val="left"/>
      <w:pPr>
        <w:ind w:left="3729" w:hanging="360"/>
      </w:pPr>
    </w:lvl>
    <w:lvl w:ilvl="5" w:tplc="0419001B" w:tentative="1">
      <w:start w:val="1"/>
      <w:numFmt w:val="lowerRoman"/>
      <w:lvlText w:val="%6."/>
      <w:lvlJc w:val="right"/>
      <w:pPr>
        <w:ind w:left="4449" w:hanging="180"/>
      </w:pPr>
    </w:lvl>
    <w:lvl w:ilvl="6" w:tplc="0419000F" w:tentative="1">
      <w:start w:val="1"/>
      <w:numFmt w:val="decimal"/>
      <w:lvlText w:val="%7."/>
      <w:lvlJc w:val="left"/>
      <w:pPr>
        <w:ind w:left="5169" w:hanging="360"/>
      </w:pPr>
    </w:lvl>
    <w:lvl w:ilvl="7" w:tplc="04190019" w:tentative="1">
      <w:start w:val="1"/>
      <w:numFmt w:val="lowerLetter"/>
      <w:lvlText w:val="%8."/>
      <w:lvlJc w:val="left"/>
      <w:pPr>
        <w:ind w:left="5889" w:hanging="360"/>
      </w:pPr>
    </w:lvl>
    <w:lvl w:ilvl="8" w:tplc="041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8">
    <w:nsid w:val="540338E1"/>
    <w:multiLevelType w:val="hybridMultilevel"/>
    <w:tmpl w:val="D6865B74"/>
    <w:lvl w:ilvl="0" w:tplc="41D03488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>
    <w:nsid w:val="568F7EE9"/>
    <w:multiLevelType w:val="hybridMultilevel"/>
    <w:tmpl w:val="0756E672"/>
    <w:lvl w:ilvl="0" w:tplc="EBD875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A1F2B59"/>
    <w:multiLevelType w:val="hybridMultilevel"/>
    <w:tmpl w:val="DC7E8CBA"/>
    <w:lvl w:ilvl="0" w:tplc="BDF04F0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">
    <w:nsid w:val="5A7E50AD"/>
    <w:multiLevelType w:val="hybridMultilevel"/>
    <w:tmpl w:val="37D8B4A4"/>
    <w:lvl w:ilvl="0" w:tplc="6414D4B8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2">
    <w:nsid w:val="5BF8105C"/>
    <w:multiLevelType w:val="hybridMultilevel"/>
    <w:tmpl w:val="ADE844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0D32B7D"/>
    <w:multiLevelType w:val="hybridMultilevel"/>
    <w:tmpl w:val="3DD0A852"/>
    <w:lvl w:ilvl="0" w:tplc="04190011">
      <w:start w:val="1"/>
      <w:numFmt w:val="decimal"/>
      <w:lvlText w:val="%1)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13"/>
  </w:num>
  <w:num w:numId="5">
    <w:abstractNumId w:val="10"/>
  </w:num>
  <w:num w:numId="6">
    <w:abstractNumId w:val="2"/>
  </w:num>
  <w:num w:numId="7">
    <w:abstractNumId w:val="11"/>
  </w:num>
  <w:num w:numId="8">
    <w:abstractNumId w:val="3"/>
  </w:num>
  <w:num w:numId="9">
    <w:abstractNumId w:val="0"/>
  </w:num>
  <w:num w:numId="10">
    <w:abstractNumId w:val="8"/>
  </w:num>
  <w:num w:numId="11">
    <w:abstractNumId w:val="6"/>
  </w:num>
  <w:num w:numId="12">
    <w:abstractNumId w:val="4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343"/>
    <w:rsid w:val="00002D07"/>
    <w:rsid w:val="00006868"/>
    <w:rsid w:val="0001038E"/>
    <w:rsid w:val="000179E6"/>
    <w:rsid w:val="00030EC7"/>
    <w:rsid w:val="00040E59"/>
    <w:rsid w:val="000517FF"/>
    <w:rsid w:val="00053EC2"/>
    <w:rsid w:val="000557CA"/>
    <w:rsid w:val="00056089"/>
    <w:rsid w:val="00075F63"/>
    <w:rsid w:val="00077416"/>
    <w:rsid w:val="000839A4"/>
    <w:rsid w:val="000A3299"/>
    <w:rsid w:val="000B1918"/>
    <w:rsid w:val="000D4F26"/>
    <w:rsid w:val="0010219D"/>
    <w:rsid w:val="00103678"/>
    <w:rsid w:val="00111911"/>
    <w:rsid w:val="00113A0B"/>
    <w:rsid w:val="00116EF9"/>
    <w:rsid w:val="00130BDA"/>
    <w:rsid w:val="00130C11"/>
    <w:rsid w:val="00141D21"/>
    <w:rsid w:val="00143A57"/>
    <w:rsid w:val="00157CA2"/>
    <w:rsid w:val="00160442"/>
    <w:rsid w:val="00164B6D"/>
    <w:rsid w:val="00166C3B"/>
    <w:rsid w:val="00173265"/>
    <w:rsid w:val="00180D93"/>
    <w:rsid w:val="00181976"/>
    <w:rsid w:val="00183E1C"/>
    <w:rsid w:val="00185FA4"/>
    <w:rsid w:val="001874ED"/>
    <w:rsid w:val="001B0610"/>
    <w:rsid w:val="001D0BB8"/>
    <w:rsid w:val="001D25B2"/>
    <w:rsid w:val="001E2F35"/>
    <w:rsid w:val="001E3DDD"/>
    <w:rsid w:val="001F2323"/>
    <w:rsid w:val="001F2A1A"/>
    <w:rsid w:val="001F51DA"/>
    <w:rsid w:val="001F6030"/>
    <w:rsid w:val="002119BA"/>
    <w:rsid w:val="002443E6"/>
    <w:rsid w:val="002579F1"/>
    <w:rsid w:val="00273E85"/>
    <w:rsid w:val="002740B5"/>
    <w:rsid w:val="00283579"/>
    <w:rsid w:val="00292572"/>
    <w:rsid w:val="002969BE"/>
    <w:rsid w:val="002A2ABC"/>
    <w:rsid w:val="002A7AD1"/>
    <w:rsid w:val="002B22CA"/>
    <w:rsid w:val="002B2F35"/>
    <w:rsid w:val="002B67C5"/>
    <w:rsid w:val="002B6890"/>
    <w:rsid w:val="002D03CD"/>
    <w:rsid w:val="002D53FB"/>
    <w:rsid w:val="002D73D0"/>
    <w:rsid w:val="002E10CE"/>
    <w:rsid w:val="002E5437"/>
    <w:rsid w:val="002E7A1B"/>
    <w:rsid w:val="002F1109"/>
    <w:rsid w:val="002F5718"/>
    <w:rsid w:val="0030048C"/>
    <w:rsid w:val="00310191"/>
    <w:rsid w:val="00315BFB"/>
    <w:rsid w:val="00316DDF"/>
    <w:rsid w:val="00322A91"/>
    <w:rsid w:val="00323567"/>
    <w:rsid w:val="003245F9"/>
    <w:rsid w:val="00331D0B"/>
    <w:rsid w:val="00341034"/>
    <w:rsid w:val="00342427"/>
    <w:rsid w:val="003451FA"/>
    <w:rsid w:val="00347388"/>
    <w:rsid w:val="0036269B"/>
    <w:rsid w:val="0038166B"/>
    <w:rsid w:val="0038380C"/>
    <w:rsid w:val="00384548"/>
    <w:rsid w:val="003A6E94"/>
    <w:rsid w:val="003B7005"/>
    <w:rsid w:val="003C0941"/>
    <w:rsid w:val="003C1ACF"/>
    <w:rsid w:val="003D71C0"/>
    <w:rsid w:val="003E2D11"/>
    <w:rsid w:val="003E5ACC"/>
    <w:rsid w:val="00406AB7"/>
    <w:rsid w:val="00413624"/>
    <w:rsid w:val="00423B1A"/>
    <w:rsid w:val="00424E97"/>
    <w:rsid w:val="00437682"/>
    <w:rsid w:val="004416E8"/>
    <w:rsid w:val="004567E7"/>
    <w:rsid w:val="00457081"/>
    <w:rsid w:val="004571D7"/>
    <w:rsid w:val="00473586"/>
    <w:rsid w:val="004951C5"/>
    <w:rsid w:val="004A6175"/>
    <w:rsid w:val="004B27AD"/>
    <w:rsid w:val="004B7997"/>
    <w:rsid w:val="004C0505"/>
    <w:rsid w:val="004D4EF4"/>
    <w:rsid w:val="004E55D5"/>
    <w:rsid w:val="004E5DAC"/>
    <w:rsid w:val="005014C0"/>
    <w:rsid w:val="005231B5"/>
    <w:rsid w:val="00526D8A"/>
    <w:rsid w:val="00527012"/>
    <w:rsid w:val="0053475C"/>
    <w:rsid w:val="0054045E"/>
    <w:rsid w:val="00547345"/>
    <w:rsid w:val="0055491F"/>
    <w:rsid w:val="00573187"/>
    <w:rsid w:val="00575182"/>
    <w:rsid w:val="00576DF8"/>
    <w:rsid w:val="00597111"/>
    <w:rsid w:val="005A3CB8"/>
    <w:rsid w:val="005A7A0A"/>
    <w:rsid w:val="005B0C73"/>
    <w:rsid w:val="005C0817"/>
    <w:rsid w:val="005D341F"/>
    <w:rsid w:val="005D7A2A"/>
    <w:rsid w:val="005E1144"/>
    <w:rsid w:val="005E62D6"/>
    <w:rsid w:val="00602878"/>
    <w:rsid w:val="00611705"/>
    <w:rsid w:val="00613DCF"/>
    <w:rsid w:val="00624328"/>
    <w:rsid w:val="00625438"/>
    <w:rsid w:val="00626102"/>
    <w:rsid w:val="00631E4E"/>
    <w:rsid w:val="0063324C"/>
    <w:rsid w:val="006332F1"/>
    <w:rsid w:val="006342DC"/>
    <w:rsid w:val="006352BA"/>
    <w:rsid w:val="006371FF"/>
    <w:rsid w:val="006629A2"/>
    <w:rsid w:val="0066307E"/>
    <w:rsid w:val="00667CAD"/>
    <w:rsid w:val="00677318"/>
    <w:rsid w:val="006849A1"/>
    <w:rsid w:val="006911D4"/>
    <w:rsid w:val="006A01BE"/>
    <w:rsid w:val="006A1E46"/>
    <w:rsid w:val="006A6BCD"/>
    <w:rsid w:val="006A78C8"/>
    <w:rsid w:val="006B1485"/>
    <w:rsid w:val="006B1FB2"/>
    <w:rsid w:val="006C3BAB"/>
    <w:rsid w:val="006E3DC5"/>
    <w:rsid w:val="006E4A9D"/>
    <w:rsid w:val="006E7417"/>
    <w:rsid w:val="006F1A20"/>
    <w:rsid w:val="00716899"/>
    <w:rsid w:val="00716B90"/>
    <w:rsid w:val="00720051"/>
    <w:rsid w:val="00720A61"/>
    <w:rsid w:val="00745236"/>
    <w:rsid w:val="00750EE4"/>
    <w:rsid w:val="00763A26"/>
    <w:rsid w:val="00763DA8"/>
    <w:rsid w:val="00764F52"/>
    <w:rsid w:val="00767C4F"/>
    <w:rsid w:val="0078400C"/>
    <w:rsid w:val="00796E68"/>
    <w:rsid w:val="007A1F80"/>
    <w:rsid w:val="007B1C55"/>
    <w:rsid w:val="007B39C7"/>
    <w:rsid w:val="007B62E5"/>
    <w:rsid w:val="007D352B"/>
    <w:rsid w:val="007E1D65"/>
    <w:rsid w:val="007E4D4A"/>
    <w:rsid w:val="007F3EFB"/>
    <w:rsid w:val="008113F3"/>
    <w:rsid w:val="00837C7E"/>
    <w:rsid w:val="008423FB"/>
    <w:rsid w:val="00843D1C"/>
    <w:rsid w:val="00845407"/>
    <w:rsid w:val="00864781"/>
    <w:rsid w:val="00865672"/>
    <w:rsid w:val="00870E90"/>
    <w:rsid w:val="00884974"/>
    <w:rsid w:val="00887D65"/>
    <w:rsid w:val="00894B59"/>
    <w:rsid w:val="008A038E"/>
    <w:rsid w:val="008A2887"/>
    <w:rsid w:val="008A2FD5"/>
    <w:rsid w:val="008A61A5"/>
    <w:rsid w:val="008A6866"/>
    <w:rsid w:val="008B057E"/>
    <w:rsid w:val="008C1020"/>
    <w:rsid w:val="008C425F"/>
    <w:rsid w:val="008D24D3"/>
    <w:rsid w:val="008E4B14"/>
    <w:rsid w:val="008E6551"/>
    <w:rsid w:val="008F3E01"/>
    <w:rsid w:val="009074B3"/>
    <w:rsid w:val="00914AC1"/>
    <w:rsid w:val="009363C9"/>
    <w:rsid w:val="00942E0A"/>
    <w:rsid w:val="009654CF"/>
    <w:rsid w:val="00997FC6"/>
    <w:rsid w:val="009A009B"/>
    <w:rsid w:val="009A2862"/>
    <w:rsid w:val="009A2EE6"/>
    <w:rsid w:val="009A3E3E"/>
    <w:rsid w:val="009B022A"/>
    <w:rsid w:val="009B0EE0"/>
    <w:rsid w:val="009B264C"/>
    <w:rsid w:val="009C3719"/>
    <w:rsid w:val="009C4E1B"/>
    <w:rsid w:val="009E545C"/>
    <w:rsid w:val="009F290D"/>
    <w:rsid w:val="00A07D3A"/>
    <w:rsid w:val="00A12B16"/>
    <w:rsid w:val="00A15188"/>
    <w:rsid w:val="00A17B80"/>
    <w:rsid w:val="00A17C1F"/>
    <w:rsid w:val="00A35ABB"/>
    <w:rsid w:val="00A40616"/>
    <w:rsid w:val="00A43ED5"/>
    <w:rsid w:val="00A55168"/>
    <w:rsid w:val="00A62B96"/>
    <w:rsid w:val="00A75C2E"/>
    <w:rsid w:val="00A764E1"/>
    <w:rsid w:val="00A84730"/>
    <w:rsid w:val="00A96F56"/>
    <w:rsid w:val="00AA0F8C"/>
    <w:rsid w:val="00AA2633"/>
    <w:rsid w:val="00AB5E45"/>
    <w:rsid w:val="00AB618C"/>
    <w:rsid w:val="00AC5451"/>
    <w:rsid w:val="00AE2539"/>
    <w:rsid w:val="00AF1617"/>
    <w:rsid w:val="00AF1C9D"/>
    <w:rsid w:val="00AF38EC"/>
    <w:rsid w:val="00B05665"/>
    <w:rsid w:val="00B15389"/>
    <w:rsid w:val="00B2435B"/>
    <w:rsid w:val="00B33FAF"/>
    <w:rsid w:val="00B5168D"/>
    <w:rsid w:val="00B6179C"/>
    <w:rsid w:val="00B65B40"/>
    <w:rsid w:val="00B70644"/>
    <w:rsid w:val="00B70D31"/>
    <w:rsid w:val="00B76D17"/>
    <w:rsid w:val="00B84B50"/>
    <w:rsid w:val="00B85005"/>
    <w:rsid w:val="00B941E1"/>
    <w:rsid w:val="00BA0815"/>
    <w:rsid w:val="00BB30F0"/>
    <w:rsid w:val="00BE11F8"/>
    <w:rsid w:val="00BE6C8D"/>
    <w:rsid w:val="00BE77A1"/>
    <w:rsid w:val="00BF2A66"/>
    <w:rsid w:val="00BF4896"/>
    <w:rsid w:val="00BF63DC"/>
    <w:rsid w:val="00BF69FF"/>
    <w:rsid w:val="00C128ED"/>
    <w:rsid w:val="00C12BB0"/>
    <w:rsid w:val="00C16B9D"/>
    <w:rsid w:val="00C17E2C"/>
    <w:rsid w:val="00C27B2B"/>
    <w:rsid w:val="00C33F5A"/>
    <w:rsid w:val="00C3423C"/>
    <w:rsid w:val="00C46F89"/>
    <w:rsid w:val="00C4777B"/>
    <w:rsid w:val="00C511E0"/>
    <w:rsid w:val="00C51343"/>
    <w:rsid w:val="00C55A5A"/>
    <w:rsid w:val="00C6355F"/>
    <w:rsid w:val="00C842BC"/>
    <w:rsid w:val="00C85C0E"/>
    <w:rsid w:val="00C86C18"/>
    <w:rsid w:val="00CC25B0"/>
    <w:rsid w:val="00CE32CC"/>
    <w:rsid w:val="00CE4295"/>
    <w:rsid w:val="00CF7E9C"/>
    <w:rsid w:val="00D02665"/>
    <w:rsid w:val="00D06A26"/>
    <w:rsid w:val="00D175D0"/>
    <w:rsid w:val="00D250C9"/>
    <w:rsid w:val="00D25BDD"/>
    <w:rsid w:val="00D468C2"/>
    <w:rsid w:val="00D50F93"/>
    <w:rsid w:val="00D53A87"/>
    <w:rsid w:val="00D54BB8"/>
    <w:rsid w:val="00D800A4"/>
    <w:rsid w:val="00D90281"/>
    <w:rsid w:val="00DA36D7"/>
    <w:rsid w:val="00DB132A"/>
    <w:rsid w:val="00DB7DC8"/>
    <w:rsid w:val="00DE5434"/>
    <w:rsid w:val="00E13B6B"/>
    <w:rsid w:val="00E23B66"/>
    <w:rsid w:val="00E30341"/>
    <w:rsid w:val="00E32B66"/>
    <w:rsid w:val="00E36CA5"/>
    <w:rsid w:val="00E460FB"/>
    <w:rsid w:val="00E505DC"/>
    <w:rsid w:val="00E718CF"/>
    <w:rsid w:val="00E90F69"/>
    <w:rsid w:val="00E91700"/>
    <w:rsid w:val="00E93FD7"/>
    <w:rsid w:val="00E949DD"/>
    <w:rsid w:val="00E96FA9"/>
    <w:rsid w:val="00EA0679"/>
    <w:rsid w:val="00EA636C"/>
    <w:rsid w:val="00EA7F82"/>
    <w:rsid w:val="00EB7EE6"/>
    <w:rsid w:val="00ED0BBD"/>
    <w:rsid w:val="00F013E9"/>
    <w:rsid w:val="00F026B1"/>
    <w:rsid w:val="00F037C1"/>
    <w:rsid w:val="00F10B99"/>
    <w:rsid w:val="00F16D1D"/>
    <w:rsid w:val="00F2076A"/>
    <w:rsid w:val="00F218BB"/>
    <w:rsid w:val="00F21ECD"/>
    <w:rsid w:val="00F42555"/>
    <w:rsid w:val="00F44370"/>
    <w:rsid w:val="00F4480B"/>
    <w:rsid w:val="00F52EAC"/>
    <w:rsid w:val="00F548A4"/>
    <w:rsid w:val="00F56446"/>
    <w:rsid w:val="00F71557"/>
    <w:rsid w:val="00F72E3A"/>
    <w:rsid w:val="00F7430D"/>
    <w:rsid w:val="00F76545"/>
    <w:rsid w:val="00F81AF6"/>
    <w:rsid w:val="00F83022"/>
    <w:rsid w:val="00F861BB"/>
    <w:rsid w:val="00F97610"/>
    <w:rsid w:val="00FA4F3A"/>
    <w:rsid w:val="00FB229F"/>
    <w:rsid w:val="00FD3425"/>
    <w:rsid w:val="00FD3836"/>
    <w:rsid w:val="00FE1F23"/>
    <w:rsid w:val="00FF2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1FF"/>
    <w:pPr>
      <w:spacing w:after="200" w:line="276" w:lineRule="auto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AB7"/>
    <w:pPr>
      <w:ind w:left="720"/>
      <w:contextualSpacing/>
    </w:pPr>
  </w:style>
  <w:style w:type="paragraph" w:customStyle="1" w:styleId="ECVSectionBullet">
    <w:name w:val="_ECV_SectionBullet"/>
    <w:basedOn w:val="a"/>
    <w:rsid w:val="007B1C55"/>
    <w:pPr>
      <w:widowControl w:val="0"/>
      <w:suppressLineNumbers/>
      <w:suppressAutoHyphens/>
      <w:autoSpaceDE w:val="0"/>
      <w:spacing w:after="0" w:line="100" w:lineRule="atLeast"/>
    </w:pPr>
    <w:rPr>
      <w:rFonts w:ascii="Arial" w:eastAsia="SimSun" w:hAnsi="Arial" w:cs="Mangal"/>
      <w:color w:val="3F3A38"/>
      <w:spacing w:val="-6"/>
      <w:kern w:val="2"/>
      <w:sz w:val="18"/>
      <w:szCs w:val="24"/>
      <w:lang w:val="en-GB" w:eastAsia="hi-IN" w:bidi="hi-IN"/>
    </w:rPr>
  </w:style>
  <w:style w:type="paragraph" w:customStyle="1" w:styleId="Default">
    <w:name w:val="Default"/>
    <w:rsid w:val="007B1C5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isclaimer">
    <w:name w:val="disclaimer"/>
    <w:basedOn w:val="a"/>
    <w:rsid w:val="00DB132A"/>
    <w:pPr>
      <w:jc w:val="center"/>
    </w:pPr>
    <w:rPr>
      <w:sz w:val="18"/>
      <w:szCs w:val="18"/>
    </w:rPr>
  </w:style>
  <w:style w:type="paragraph" w:styleId="a4">
    <w:name w:val="No Spacing"/>
    <w:uiPriority w:val="1"/>
    <w:qFormat/>
    <w:rsid w:val="002B22CA"/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71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F71557"/>
    <w:rPr>
      <w:rFonts w:ascii="Segoe UI" w:eastAsia="Times New Roman" w:hAnsi="Segoe UI" w:cs="Segoe UI"/>
      <w:sz w:val="18"/>
      <w:szCs w:val="18"/>
      <w:lang w:val="en-US" w:eastAsia="en-US"/>
    </w:rPr>
  </w:style>
  <w:style w:type="paragraph" w:customStyle="1" w:styleId="Standard">
    <w:name w:val="Standard"/>
    <w:rsid w:val="00C6355F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customStyle="1" w:styleId="a7">
    <w:name w:val="Нет"/>
    <w:qFormat/>
    <w:rsid w:val="006E3DC5"/>
    <w:rPr>
      <w:lang w:val="ru-RU"/>
    </w:rPr>
  </w:style>
  <w:style w:type="character" w:styleId="a8">
    <w:name w:val="Hyperlink"/>
    <w:basedOn w:val="a0"/>
    <w:uiPriority w:val="99"/>
    <w:semiHidden/>
    <w:unhideWhenUsed/>
    <w:rsid w:val="006773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1FF"/>
    <w:pPr>
      <w:spacing w:after="200" w:line="276" w:lineRule="auto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AB7"/>
    <w:pPr>
      <w:ind w:left="720"/>
      <w:contextualSpacing/>
    </w:pPr>
  </w:style>
  <w:style w:type="paragraph" w:customStyle="1" w:styleId="ECVSectionBullet">
    <w:name w:val="_ECV_SectionBullet"/>
    <w:basedOn w:val="a"/>
    <w:rsid w:val="007B1C55"/>
    <w:pPr>
      <w:widowControl w:val="0"/>
      <w:suppressLineNumbers/>
      <w:suppressAutoHyphens/>
      <w:autoSpaceDE w:val="0"/>
      <w:spacing w:after="0" w:line="100" w:lineRule="atLeast"/>
    </w:pPr>
    <w:rPr>
      <w:rFonts w:ascii="Arial" w:eastAsia="SimSun" w:hAnsi="Arial" w:cs="Mangal"/>
      <w:color w:val="3F3A38"/>
      <w:spacing w:val="-6"/>
      <w:kern w:val="2"/>
      <w:sz w:val="18"/>
      <w:szCs w:val="24"/>
      <w:lang w:val="en-GB" w:eastAsia="hi-IN" w:bidi="hi-IN"/>
    </w:rPr>
  </w:style>
  <w:style w:type="paragraph" w:customStyle="1" w:styleId="Default">
    <w:name w:val="Default"/>
    <w:rsid w:val="007B1C5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isclaimer">
    <w:name w:val="disclaimer"/>
    <w:basedOn w:val="a"/>
    <w:rsid w:val="00DB132A"/>
    <w:pPr>
      <w:jc w:val="center"/>
    </w:pPr>
    <w:rPr>
      <w:sz w:val="18"/>
      <w:szCs w:val="18"/>
    </w:rPr>
  </w:style>
  <w:style w:type="paragraph" w:styleId="a4">
    <w:name w:val="No Spacing"/>
    <w:uiPriority w:val="1"/>
    <w:qFormat/>
    <w:rsid w:val="002B22CA"/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71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F71557"/>
    <w:rPr>
      <w:rFonts w:ascii="Segoe UI" w:eastAsia="Times New Roman" w:hAnsi="Segoe UI" w:cs="Segoe UI"/>
      <w:sz w:val="18"/>
      <w:szCs w:val="18"/>
      <w:lang w:val="en-US" w:eastAsia="en-US"/>
    </w:rPr>
  </w:style>
  <w:style w:type="paragraph" w:customStyle="1" w:styleId="Standard">
    <w:name w:val="Standard"/>
    <w:rsid w:val="00C6355F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customStyle="1" w:styleId="a7">
    <w:name w:val="Нет"/>
    <w:qFormat/>
    <w:rsid w:val="006E3DC5"/>
    <w:rPr>
      <w:lang w:val="ru-RU"/>
    </w:rPr>
  </w:style>
  <w:style w:type="character" w:styleId="a8">
    <w:name w:val="Hyperlink"/>
    <w:basedOn w:val="a0"/>
    <w:uiPriority w:val="99"/>
    <w:semiHidden/>
    <w:unhideWhenUsed/>
    <w:rsid w:val="006773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5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ebofscience.com/wo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AkimzhanovaMT</cp:lastModifiedBy>
  <cp:revision>36</cp:revision>
  <cp:lastPrinted>2024-05-29T07:04:00Z</cp:lastPrinted>
  <dcterms:created xsi:type="dcterms:W3CDTF">2024-05-22T13:43:00Z</dcterms:created>
  <dcterms:modified xsi:type="dcterms:W3CDTF">2024-09-06T06:45:00Z</dcterms:modified>
</cp:coreProperties>
</file>